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F95" w:rsidRDefault="009A057A" w:rsidP="00236961">
      <w:pPr>
        <w:spacing w:after="0" w:line="240" w:lineRule="auto"/>
        <w:jc w:val="center"/>
        <w:rPr>
          <w:rFonts w:ascii="Tahoma" w:hAnsi="Tahoma" w:cs="Tahoma"/>
          <w:b/>
          <w:szCs w:val="18"/>
        </w:rPr>
      </w:pPr>
      <w:r w:rsidRPr="00236961">
        <w:rPr>
          <w:rFonts w:ascii="Tahoma" w:hAnsi="Tahoma" w:cs="Tahoma"/>
          <w:b/>
          <w:szCs w:val="18"/>
        </w:rPr>
        <w:t>Nucleic Acid</w:t>
      </w:r>
    </w:p>
    <w:p w:rsidR="003708DD" w:rsidRPr="00236961" w:rsidRDefault="003708DD" w:rsidP="00236961">
      <w:pPr>
        <w:spacing w:after="0" w:line="240" w:lineRule="auto"/>
        <w:jc w:val="center"/>
        <w:rPr>
          <w:rFonts w:ascii="Tahoma" w:hAnsi="Tahoma" w:cs="Tahoma"/>
          <w:b/>
          <w:szCs w:val="18"/>
        </w:rPr>
      </w:pPr>
    </w:p>
    <w:p w:rsidR="003E56AD" w:rsidRPr="00236961" w:rsidRDefault="00C67853" w:rsidP="00236961">
      <w:pPr>
        <w:numPr>
          <w:ilvl w:val="0"/>
          <w:numId w:val="1"/>
        </w:numPr>
        <w:spacing w:after="0" w:line="240" w:lineRule="auto"/>
        <w:rPr>
          <w:rFonts w:ascii="Tahoma" w:hAnsi="Tahoma" w:cs="Tahoma"/>
          <w:sz w:val="18"/>
          <w:szCs w:val="18"/>
        </w:rPr>
      </w:pPr>
      <w:r w:rsidRPr="00236961">
        <w:rPr>
          <w:rFonts w:ascii="Tahoma" w:hAnsi="Tahoma" w:cs="Tahoma"/>
          <w:sz w:val="18"/>
          <w:szCs w:val="18"/>
        </w:rPr>
        <w:t>nucleic acid</w:t>
      </w:r>
      <w:r w:rsidRPr="00236961">
        <w:rPr>
          <w:rFonts w:ascii="Tahoma" w:hAnsi="Tahoma" w:cs="Tahoma"/>
          <w:bCs/>
          <w:sz w:val="18"/>
          <w:szCs w:val="18"/>
        </w:rPr>
        <w:t xml:space="preserve"> is a complex, high-molecular-weight biochemical macromolecule composed of nucleotide chains that convey genetic information</w:t>
      </w:r>
    </w:p>
    <w:p w:rsidR="003E56AD" w:rsidRPr="00236961" w:rsidRDefault="00C67853" w:rsidP="00236961">
      <w:pPr>
        <w:numPr>
          <w:ilvl w:val="0"/>
          <w:numId w:val="1"/>
        </w:numPr>
        <w:spacing w:after="0" w:line="240" w:lineRule="auto"/>
        <w:rPr>
          <w:rFonts w:ascii="Tahoma" w:hAnsi="Tahoma" w:cs="Tahoma"/>
          <w:sz w:val="18"/>
          <w:szCs w:val="18"/>
        </w:rPr>
      </w:pPr>
      <w:r w:rsidRPr="00236961">
        <w:rPr>
          <w:rFonts w:ascii="Tahoma" w:hAnsi="Tahoma" w:cs="Tahoma"/>
          <w:bCs/>
          <w:sz w:val="18"/>
          <w:szCs w:val="18"/>
        </w:rPr>
        <w:t xml:space="preserve">The most common nucleic acids are </w:t>
      </w:r>
      <w:r w:rsidRPr="00236961">
        <w:rPr>
          <w:rFonts w:ascii="Tahoma" w:hAnsi="Tahoma" w:cs="Tahoma"/>
          <w:sz w:val="18"/>
          <w:szCs w:val="18"/>
        </w:rPr>
        <w:t>deoxyribonucleic acid</w:t>
      </w:r>
      <w:r w:rsidRPr="00236961">
        <w:rPr>
          <w:rFonts w:ascii="Tahoma" w:hAnsi="Tahoma" w:cs="Tahoma"/>
          <w:bCs/>
          <w:sz w:val="18"/>
          <w:szCs w:val="18"/>
        </w:rPr>
        <w:t xml:space="preserve"> (DNA) and </w:t>
      </w:r>
      <w:r w:rsidRPr="00236961">
        <w:rPr>
          <w:rFonts w:ascii="Tahoma" w:hAnsi="Tahoma" w:cs="Tahoma"/>
          <w:sz w:val="18"/>
          <w:szCs w:val="18"/>
        </w:rPr>
        <w:t>ribonucleic acid</w:t>
      </w:r>
      <w:r w:rsidRPr="00236961">
        <w:rPr>
          <w:rFonts w:ascii="Tahoma" w:hAnsi="Tahoma" w:cs="Tahoma"/>
          <w:bCs/>
          <w:sz w:val="18"/>
          <w:szCs w:val="18"/>
        </w:rPr>
        <w:t xml:space="preserve"> (RNA). Nucleic acids are found in all living cells and viruses.</w:t>
      </w:r>
    </w:p>
    <w:p w:rsidR="00236961" w:rsidRDefault="00236961" w:rsidP="00236961">
      <w:pPr>
        <w:spacing w:after="0" w:line="240" w:lineRule="auto"/>
        <w:rPr>
          <w:rFonts w:ascii="Tahoma" w:hAnsi="Tahoma" w:cs="Tahoma"/>
          <w:bCs/>
          <w:sz w:val="18"/>
          <w:szCs w:val="18"/>
        </w:rPr>
      </w:pPr>
    </w:p>
    <w:p w:rsidR="009A057A" w:rsidRPr="00236961" w:rsidRDefault="009A057A" w:rsidP="00236961">
      <w:pPr>
        <w:spacing w:after="0" w:line="240" w:lineRule="auto"/>
        <w:rPr>
          <w:rFonts w:ascii="Tahoma" w:hAnsi="Tahoma" w:cs="Tahoma"/>
          <w:bCs/>
          <w:sz w:val="18"/>
          <w:szCs w:val="18"/>
        </w:rPr>
      </w:pPr>
      <w:r w:rsidRPr="00236961">
        <w:rPr>
          <w:rFonts w:ascii="Tahoma" w:hAnsi="Tahoma" w:cs="Tahoma"/>
          <w:bCs/>
          <w:sz w:val="18"/>
          <w:szCs w:val="18"/>
        </w:rPr>
        <w:t>Chemical structure</w:t>
      </w:r>
    </w:p>
    <w:p w:rsidR="003E56AD" w:rsidRPr="00236961" w:rsidRDefault="00C67853" w:rsidP="00236961">
      <w:pPr>
        <w:numPr>
          <w:ilvl w:val="0"/>
          <w:numId w:val="2"/>
        </w:numPr>
        <w:spacing w:after="0" w:line="240" w:lineRule="auto"/>
        <w:rPr>
          <w:rFonts w:ascii="Tahoma" w:hAnsi="Tahoma" w:cs="Tahoma"/>
          <w:sz w:val="18"/>
          <w:szCs w:val="18"/>
        </w:rPr>
      </w:pPr>
      <w:r w:rsidRPr="00236961">
        <w:rPr>
          <w:rFonts w:ascii="Tahoma" w:hAnsi="Tahoma" w:cs="Tahoma"/>
          <w:bCs/>
          <w:sz w:val="18"/>
          <w:szCs w:val="18"/>
        </w:rPr>
        <w:t>The term "nucleic acid" is the generic name of a family of biopolymers, named for their prevalence in cellular nuclei. The monomers from which nucleic acids are constructed are called nucleotides</w:t>
      </w:r>
    </w:p>
    <w:p w:rsidR="003E56AD" w:rsidRPr="00236961" w:rsidRDefault="00C67853" w:rsidP="00236961">
      <w:pPr>
        <w:numPr>
          <w:ilvl w:val="0"/>
          <w:numId w:val="2"/>
        </w:numPr>
        <w:spacing w:after="0" w:line="240" w:lineRule="auto"/>
        <w:rPr>
          <w:rFonts w:ascii="Tahoma" w:hAnsi="Tahoma" w:cs="Tahoma"/>
          <w:sz w:val="18"/>
          <w:szCs w:val="18"/>
        </w:rPr>
      </w:pPr>
      <w:r w:rsidRPr="00236961">
        <w:rPr>
          <w:rFonts w:ascii="Tahoma" w:hAnsi="Tahoma" w:cs="Tahoma"/>
          <w:bCs/>
          <w:sz w:val="18"/>
          <w:szCs w:val="18"/>
        </w:rPr>
        <w:t xml:space="preserve">Each nucleotide consists of three components: a nitrogenous heterocyclic base, either a </w:t>
      </w:r>
      <w:proofErr w:type="spellStart"/>
      <w:r w:rsidRPr="00236961">
        <w:rPr>
          <w:rFonts w:ascii="Tahoma" w:hAnsi="Tahoma" w:cs="Tahoma"/>
          <w:bCs/>
          <w:sz w:val="18"/>
          <w:szCs w:val="18"/>
        </w:rPr>
        <w:t>purine</w:t>
      </w:r>
      <w:proofErr w:type="spellEnd"/>
      <w:r w:rsidRPr="00236961">
        <w:rPr>
          <w:rFonts w:ascii="Tahoma" w:hAnsi="Tahoma" w:cs="Tahoma"/>
          <w:bCs/>
          <w:sz w:val="18"/>
          <w:szCs w:val="18"/>
        </w:rPr>
        <w:t xml:space="preserve"> or a </w:t>
      </w:r>
      <w:proofErr w:type="spellStart"/>
      <w:r w:rsidRPr="00236961">
        <w:rPr>
          <w:rFonts w:ascii="Tahoma" w:hAnsi="Tahoma" w:cs="Tahoma"/>
          <w:bCs/>
          <w:sz w:val="18"/>
          <w:szCs w:val="18"/>
        </w:rPr>
        <w:t>pyrimidine</w:t>
      </w:r>
      <w:proofErr w:type="spellEnd"/>
      <w:r w:rsidRPr="00236961">
        <w:rPr>
          <w:rFonts w:ascii="Tahoma" w:hAnsi="Tahoma" w:cs="Tahoma"/>
          <w:bCs/>
          <w:sz w:val="18"/>
          <w:szCs w:val="18"/>
        </w:rPr>
        <w:t>; a pentose sugar; and a phosphate group</w:t>
      </w:r>
    </w:p>
    <w:p w:rsidR="003E56AD" w:rsidRPr="00236961" w:rsidRDefault="00C67853" w:rsidP="00236961">
      <w:pPr>
        <w:numPr>
          <w:ilvl w:val="0"/>
          <w:numId w:val="2"/>
        </w:numPr>
        <w:spacing w:after="0" w:line="240" w:lineRule="auto"/>
        <w:rPr>
          <w:rFonts w:ascii="Tahoma" w:hAnsi="Tahoma" w:cs="Tahoma"/>
          <w:sz w:val="18"/>
          <w:szCs w:val="18"/>
        </w:rPr>
      </w:pPr>
      <w:r w:rsidRPr="00236961">
        <w:rPr>
          <w:rFonts w:ascii="Tahoma" w:hAnsi="Tahoma" w:cs="Tahoma"/>
          <w:bCs/>
          <w:sz w:val="18"/>
          <w:szCs w:val="18"/>
        </w:rPr>
        <w:t>Different nucleic acid types differ in the structure of the sugar in their nucleotides; DNA contains 2-deoxyriboses while RNA contains ribose</w:t>
      </w:r>
    </w:p>
    <w:p w:rsidR="003E56AD" w:rsidRPr="00236961" w:rsidRDefault="00C67853" w:rsidP="00236961">
      <w:pPr>
        <w:numPr>
          <w:ilvl w:val="0"/>
          <w:numId w:val="2"/>
        </w:numPr>
        <w:spacing w:after="0" w:line="240" w:lineRule="auto"/>
        <w:rPr>
          <w:rFonts w:ascii="Tahoma" w:hAnsi="Tahoma" w:cs="Tahoma"/>
          <w:sz w:val="18"/>
          <w:szCs w:val="18"/>
        </w:rPr>
      </w:pPr>
      <w:r w:rsidRPr="00236961">
        <w:rPr>
          <w:rFonts w:ascii="Tahoma" w:hAnsi="Tahoma" w:cs="Tahoma"/>
          <w:bCs/>
          <w:sz w:val="18"/>
          <w:szCs w:val="18"/>
        </w:rPr>
        <w:t xml:space="preserve">Likewise, the nitrogenous bases found in the two nucleic acids are different: adenine, cytosine, and guanine are in both RNA and DNA, while thymine only occurs in DNA and </w:t>
      </w:r>
      <w:proofErr w:type="spellStart"/>
      <w:r w:rsidRPr="00236961">
        <w:rPr>
          <w:rFonts w:ascii="Tahoma" w:hAnsi="Tahoma" w:cs="Tahoma"/>
          <w:bCs/>
          <w:sz w:val="18"/>
          <w:szCs w:val="18"/>
        </w:rPr>
        <w:t>uracil</w:t>
      </w:r>
      <w:proofErr w:type="spellEnd"/>
      <w:r w:rsidRPr="00236961">
        <w:rPr>
          <w:rFonts w:ascii="Tahoma" w:hAnsi="Tahoma" w:cs="Tahoma"/>
          <w:bCs/>
          <w:sz w:val="18"/>
          <w:szCs w:val="18"/>
        </w:rPr>
        <w:t xml:space="preserve"> only occurs in RNA</w:t>
      </w:r>
    </w:p>
    <w:p w:rsidR="003E56AD" w:rsidRPr="00236961" w:rsidRDefault="00C67853" w:rsidP="00236961">
      <w:pPr>
        <w:numPr>
          <w:ilvl w:val="0"/>
          <w:numId w:val="2"/>
        </w:numPr>
        <w:spacing w:after="0" w:line="240" w:lineRule="auto"/>
        <w:rPr>
          <w:rFonts w:ascii="Tahoma" w:hAnsi="Tahoma" w:cs="Tahoma"/>
          <w:sz w:val="18"/>
          <w:szCs w:val="18"/>
        </w:rPr>
      </w:pPr>
      <w:r w:rsidRPr="00236961">
        <w:rPr>
          <w:rFonts w:ascii="Tahoma" w:hAnsi="Tahoma" w:cs="Tahoma"/>
          <w:bCs/>
          <w:sz w:val="18"/>
          <w:szCs w:val="18"/>
        </w:rPr>
        <w:t>Nucleic acids are usually either single-stranded or double-stranded, though structures with three or more strands can form. A double-stranded nucleic acid consists of two single-stranded nucleic acids hydrogen-bonded together</w:t>
      </w:r>
    </w:p>
    <w:p w:rsidR="009A057A" w:rsidRPr="00236961" w:rsidRDefault="00C67853" w:rsidP="00236961">
      <w:pPr>
        <w:numPr>
          <w:ilvl w:val="0"/>
          <w:numId w:val="2"/>
        </w:numPr>
        <w:spacing w:after="0" w:line="240" w:lineRule="auto"/>
        <w:rPr>
          <w:rFonts w:ascii="Tahoma" w:hAnsi="Tahoma" w:cs="Tahoma"/>
          <w:sz w:val="18"/>
          <w:szCs w:val="18"/>
        </w:rPr>
      </w:pPr>
      <w:r w:rsidRPr="00236961">
        <w:rPr>
          <w:rFonts w:ascii="Tahoma" w:hAnsi="Tahoma" w:cs="Tahoma"/>
          <w:bCs/>
          <w:sz w:val="18"/>
          <w:szCs w:val="18"/>
        </w:rPr>
        <w:t>RNA is usually single-stranded, but any given strand may fold back upon itself to form double-helical regions</w:t>
      </w:r>
    </w:p>
    <w:p w:rsidR="009A057A" w:rsidRPr="00236961" w:rsidRDefault="009A057A" w:rsidP="00236961">
      <w:pPr>
        <w:numPr>
          <w:ilvl w:val="0"/>
          <w:numId w:val="2"/>
        </w:numPr>
        <w:spacing w:after="0" w:line="240" w:lineRule="auto"/>
        <w:rPr>
          <w:rFonts w:ascii="Tahoma" w:hAnsi="Tahoma" w:cs="Tahoma"/>
          <w:sz w:val="18"/>
          <w:szCs w:val="18"/>
        </w:rPr>
      </w:pPr>
      <w:r w:rsidRPr="00236961">
        <w:rPr>
          <w:rFonts w:ascii="Tahoma" w:hAnsi="Tahoma" w:cs="Tahoma"/>
          <w:bCs/>
          <w:sz w:val="18"/>
          <w:szCs w:val="18"/>
        </w:rPr>
        <w:t>DNA is usually double-stranded, though some viruses have single-stranded DNA as their genome</w:t>
      </w:r>
    </w:p>
    <w:p w:rsidR="003E56AD" w:rsidRPr="00236961" w:rsidRDefault="00C67853" w:rsidP="00236961">
      <w:pPr>
        <w:numPr>
          <w:ilvl w:val="0"/>
          <w:numId w:val="2"/>
        </w:numPr>
        <w:spacing w:after="0" w:line="240" w:lineRule="auto"/>
        <w:rPr>
          <w:rFonts w:ascii="Tahoma" w:hAnsi="Tahoma" w:cs="Tahoma"/>
          <w:sz w:val="18"/>
          <w:szCs w:val="18"/>
        </w:rPr>
      </w:pPr>
      <w:r w:rsidRPr="00236961">
        <w:rPr>
          <w:rFonts w:ascii="Tahoma" w:hAnsi="Tahoma" w:cs="Tahoma"/>
          <w:bCs/>
          <w:sz w:val="18"/>
          <w:szCs w:val="18"/>
        </w:rPr>
        <w:t xml:space="preserve">The sugars and phosphates in nucleic acids are connected to each other in an alternating chain, linked by shared </w:t>
      </w:r>
      <w:proofErr w:type="spellStart"/>
      <w:r w:rsidRPr="00236961">
        <w:rPr>
          <w:rFonts w:ascii="Tahoma" w:hAnsi="Tahoma" w:cs="Tahoma"/>
          <w:bCs/>
          <w:sz w:val="18"/>
          <w:szCs w:val="18"/>
        </w:rPr>
        <w:t>oxygens</w:t>
      </w:r>
      <w:proofErr w:type="spellEnd"/>
      <w:r w:rsidRPr="00236961">
        <w:rPr>
          <w:rFonts w:ascii="Tahoma" w:hAnsi="Tahoma" w:cs="Tahoma"/>
          <w:bCs/>
          <w:sz w:val="18"/>
          <w:szCs w:val="18"/>
        </w:rPr>
        <w:t xml:space="preserve">, forming a </w:t>
      </w:r>
      <w:proofErr w:type="spellStart"/>
      <w:r w:rsidRPr="00236961">
        <w:rPr>
          <w:rFonts w:ascii="Tahoma" w:hAnsi="Tahoma" w:cs="Tahoma"/>
          <w:bCs/>
          <w:sz w:val="18"/>
          <w:szCs w:val="18"/>
        </w:rPr>
        <w:t>phosphodiester</w:t>
      </w:r>
      <w:proofErr w:type="spellEnd"/>
      <w:r w:rsidRPr="00236961">
        <w:rPr>
          <w:rFonts w:ascii="Tahoma" w:hAnsi="Tahoma" w:cs="Tahoma"/>
          <w:bCs/>
          <w:sz w:val="18"/>
          <w:szCs w:val="18"/>
        </w:rPr>
        <w:t xml:space="preserve"> functional group. In conventional nomenclature, the carbons to which the phosphate groups are attached are the 3' and the 5' carbons of the sugar. The bases extend from a </w:t>
      </w:r>
      <w:proofErr w:type="spellStart"/>
      <w:r w:rsidRPr="00236961">
        <w:rPr>
          <w:rFonts w:ascii="Tahoma" w:hAnsi="Tahoma" w:cs="Tahoma"/>
          <w:bCs/>
          <w:sz w:val="18"/>
          <w:szCs w:val="18"/>
        </w:rPr>
        <w:t>glycosidic</w:t>
      </w:r>
      <w:proofErr w:type="spellEnd"/>
      <w:r w:rsidRPr="00236961">
        <w:rPr>
          <w:rFonts w:ascii="Tahoma" w:hAnsi="Tahoma" w:cs="Tahoma"/>
          <w:bCs/>
          <w:sz w:val="18"/>
          <w:szCs w:val="18"/>
        </w:rPr>
        <w:t xml:space="preserve"> linkage to the 1' carbon of the pentose sugar ring.</w:t>
      </w:r>
    </w:p>
    <w:p w:rsidR="003E56AD" w:rsidRPr="00236961" w:rsidRDefault="00C67853" w:rsidP="00236961">
      <w:pPr>
        <w:numPr>
          <w:ilvl w:val="0"/>
          <w:numId w:val="2"/>
        </w:numPr>
        <w:spacing w:after="0" w:line="240" w:lineRule="auto"/>
        <w:rPr>
          <w:rFonts w:ascii="Tahoma" w:hAnsi="Tahoma" w:cs="Tahoma"/>
          <w:sz w:val="18"/>
          <w:szCs w:val="18"/>
        </w:rPr>
      </w:pPr>
      <w:r w:rsidRPr="00236961">
        <w:rPr>
          <w:rFonts w:ascii="Tahoma" w:hAnsi="Tahoma" w:cs="Tahoma"/>
          <w:bCs/>
          <w:sz w:val="18"/>
          <w:szCs w:val="18"/>
        </w:rPr>
        <w:t xml:space="preserve">Hydrophobic interaction of nucleic acids is poorly understood. For example, nucleic acids are insoluble in ethanol, TCA, and diluted hydrochloric acid; but they are soluble in diluted </w:t>
      </w:r>
      <w:proofErr w:type="spellStart"/>
      <w:r w:rsidRPr="00236961">
        <w:rPr>
          <w:rFonts w:ascii="Tahoma" w:hAnsi="Tahoma" w:cs="Tahoma"/>
          <w:bCs/>
          <w:sz w:val="18"/>
          <w:szCs w:val="18"/>
        </w:rPr>
        <w:t>NaOH</w:t>
      </w:r>
      <w:proofErr w:type="spellEnd"/>
      <w:r w:rsidRPr="00236961">
        <w:rPr>
          <w:rFonts w:ascii="Tahoma" w:hAnsi="Tahoma" w:cs="Tahoma"/>
          <w:bCs/>
          <w:sz w:val="18"/>
          <w:szCs w:val="18"/>
        </w:rPr>
        <w:t>.</w:t>
      </w:r>
    </w:p>
    <w:p w:rsidR="00236961" w:rsidRDefault="00236961" w:rsidP="00236961">
      <w:pPr>
        <w:spacing w:after="0" w:line="240" w:lineRule="auto"/>
        <w:rPr>
          <w:rFonts w:ascii="Tahoma" w:hAnsi="Tahoma" w:cs="Tahoma"/>
          <w:sz w:val="18"/>
          <w:szCs w:val="18"/>
        </w:rPr>
      </w:pPr>
    </w:p>
    <w:p w:rsidR="009A057A" w:rsidRPr="00236961" w:rsidRDefault="009A057A" w:rsidP="00236961">
      <w:pPr>
        <w:spacing w:after="0" w:line="240" w:lineRule="auto"/>
        <w:rPr>
          <w:rFonts w:ascii="Tahoma" w:hAnsi="Tahoma" w:cs="Tahoma"/>
          <w:b/>
          <w:sz w:val="18"/>
          <w:szCs w:val="18"/>
        </w:rPr>
      </w:pPr>
      <w:proofErr w:type="spellStart"/>
      <w:r w:rsidRPr="00236961">
        <w:rPr>
          <w:rFonts w:ascii="Tahoma" w:hAnsi="Tahoma" w:cs="Tahoma"/>
          <w:b/>
          <w:sz w:val="18"/>
          <w:szCs w:val="18"/>
        </w:rPr>
        <w:t>Nucleobase</w:t>
      </w:r>
      <w:proofErr w:type="spellEnd"/>
    </w:p>
    <w:p w:rsidR="003E56AD" w:rsidRPr="00236961" w:rsidRDefault="00C67853" w:rsidP="00236961">
      <w:pPr>
        <w:numPr>
          <w:ilvl w:val="0"/>
          <w:numId w:val="6"/>
        </w:numPr>
        <w:spacing w:after="0" w:line="240" w:lineRule="auto"/>
        <w:rPr>
          <w:rFonts w:ascii="Tahoma" w:hAnsi="Tahoma" w:cs="Tahoma"/>
          <w:sz w:val="18"/>
          <w:szCs w:val="18"/>
        </w:rPr>
      </w:pPr>
      <w:proofErr w:type="spellStart"/>
      <w:r w:rsidRPr="00236961">
        <w:rPr>
          <w:rFonts w:ascii="Tahoma" w:hAnsi="Tahoma" w:cs="Tahoma"/>
          <w:sz w:val="18"/>
          <w:szCs w:val="18"/>
        </w:rPr>
        <w:t>Nucleobases</w:t>
      </w:r>
      <w:proofErr w:type="spellEnd"/>
      <w:r w:rsidRPr="00236961">
        <w:rPr>
          <w:rFonts w:ascii="Tahoma" w:hAnsi="Tahoma" w:cs="Tahoma"/>
          <w:bCs/>
          <w:sz w:val="18"/>
          <w:szCs w:val="18"/>
        </w:rPr>
        <w:t xml:space="preserve"> are the parts of RNA and DNA that may be involved in pairing. These include cytosine, guanine, adenine, thymine (DNA), </w:t>
      </w:r>
      <w:proofErr w:type="spellStart"/>
      <w:r w:rsidRPr="00236961">
        <w:rPr>
          <w:rFonts w:ascii="Tahoma" w:hAnsi="Tahoma" w:cs="Tahoma"/>
          <w:bCs/>
          <w:sz w:val="18"/>
          <w:szCs w:val="18"/>
        </w:rPr>
        <w:t>uracil</w:t>
      </w:r>
      <w:proofErr w:type="spellEnd"/>
      <w:r w:rsidRPr="00236961">
        <w:rPr>
          <w:rFonts w:ascii="Tahoma" w:hAnsi="Tahoma" w:cs="Tahoma"/>
          <w:bCs/>
          <w:sz w:val="18"/>
          <w:szCs w:val="18"/>
        </w:rPr>
        <w:t xml:space="preserve"> (RNA) and </w:t>
      </w:r>
      <w:proofErr w:type="spellStart"/>
      <w:r w:rsidRPr="00236961">
        <w:rPr>
          <w:rFonts w:ascii="Tahoma" w:hAnsi="Tahoma" w:cs="Tahoma"/>
          <w:bCs/>
          <w:sz w:val="18"/>
          <w:szCs w:val="18"/>
        </w:rPr>
        <w:t>xanthine</w:t>
      </w:r>
      <w:proofErr w:type="spellEnd"/>
      <w:r w:rsidRPr="00236961">
        <w:rPr>
          <w:rFonts w:ascii="Tahoma" w:hAnsi="Tahoma" w:cs="Tahoma"/>
          <w:bCs/>
          <w:sz w:val="18"/>
          <w:szCs w:val="18"/>
        </w:rPr>
        <w:t xml:space="preserve"> and hypoxanthine (mutated forms of guanine and adenine, respectively)</w:t>
      </w:r>
    </w:p>
    <w:p w:rsidR="003E56AD" w:rsidRPr="00236961" w:rsidRDefault="00C67853" w:rsidP="00236961">
      <w:pPr>
        <w:numPr>
          <w:ilvl w:val="0"/>
          <w:numId w:val="6"/>
        </w:numPr>
        <w:spacing w:after="0" w:line="240" w:lineRule="auto"/>
        <w:rPr>
          <w:rFonts w:ascii="Tahoma" w:hAnsi="Tahoma" w:cs="Tahoma"/>
          <w:sz w:val="18"/>
          <w:szCs w:val="18"/>
        </w:rPr>
      </w:pPr>
      <w:r w:rsidRPr="00236961">
        <w:rPr>
          <w:rFonts w:ascii="Tahoma" w:hAnsi="Tahoma" w:cs="Tahoma"/>
          <w:bCs/>
          <w:sz w:val="18"/>
          <w:szCs w:val="18"/>
        </w:rPr>
        <w:t>These are abbreviated as C, G, A, T, U, X and HX respectively</w:t>
      </w:r>
    </w:p>
    <w:p w:rsidR="003E56AD" w:rsidRPr="00236961" w:rsidRDefault="00C67853" w:rsidP="00236961">
      <w:pPr>
        <w:numPr>
          <w:ilvl w:val="0"/>
          <w:numId w:val="6"/>
        </w:numPr>
        <w:spacing w:after="0" w:line="240" w:lineRule="auto"/>
        <w:rPr>
          <w:rFonts w:ascii="Tahoma" w:hAnsi="Tahoma" w:cs="Tahoma"/>
          <w:sz w:val="18"/>
          <w:szCs w:val="18"/>
        </w:rPr>
      </w:pPr>
      <w:r w:rsidRPr="00236961">
        <w:rPr>
          <w:rFonts w:ascii="Tahoma" w:hAnsi="Tahoma" w:cs="Tahoma"/>
          <w:bCs/>
          <w:sz w:val="18"/>
          <w:szCs w:val="18"/>
        </w:rPr>
        <w:t xml:space="preserve">They are usually simply called </w:t>
      </w:r>
      <w:r w:rsidRPr="00236961">
        <w:rPr>
          <w:rFonts w:ascii="Tahoma" w:hAnsi="Tahoma" w:cs="Tahoma"/>
          <w:sz w:val="18"/>
          <w:szCs w:val="18"/>
        </w:rPr>
        <w:t>bases</w:t>
      </w:r>
      <w:r w:rsidRPr="00236961">
        <w:rPr>
          <w:rFonts w:ascii="Tahoma" w:hAnsi="Tahoma" w:cs="Tahoma"/>
          <w:bCs/>
          <w:sz w:val="18"/>
          <w:szCs w:val="18"/>
        </w:rPr>
        <w:t xml:space="preserve"> in genetics</w:t>
      </w:r>
    </w:p>
    <w:p w:rsidR="003E56AD" w:rsidRPr="00236961" w:rsidRDefault="00C67853" w:rsidP="00236961">
      <w:pPr>
        <w:numPr>
          <w:ilvl w:val="0"/>
          <w:numId w:val="6"/>
        </w:numPr>
        <w:spacing w:after="0" w:line="240" w:lineRule="auto"/>
        <w:rPr>
          <w:rFonts w:ascii="Tahoma" w:hAnsi="Tahoma" w:cs="Tahoma"/>
          <w:sz w:val="18"/>
          <w:szCs w:val="18"/>
        </w:rPr>
      </w:pPr>
      <w:r w:rsidRPr="00236961">
        <w:rPr>
          <w:rFonts w:ascii="Tahoma" w:hAnsi="Tahoma" w:cs="Tahoma"/>
          <w:bCs/>
          <w:sz w:val="18"/>
          <w:szCs w:val="18"/>
        </w:rPr>
        <w:t xml:space="preserve"> Because A, G, C and T appear in the DNA, these molecules are called </w:t>
      </w:r>
      <w:r w:rsidRPr="00236961">
        <w:rPr>
          <w:rFonts w:ascii="Tahoma" w:hAnsi="Tahoma" w:cs="Tahoma"/>
          <w:sz w:val="18"/>
          <w:szCs w:val="18"/>
        </w:rPr>
        <w:t>DNA-bases</w:t>
      </w:r>
      <w:r w:rsidRPr="00236961">
        <w:rPr>
          <w:rFonts w:ascii="Tahoma" w:hAnsi="Tahoma" w:cs="Tahoma"/>
          <w:bCs/>
          <w:sz w:val="18"/>
          <w:szCs w:val="18"/>
        </w:rPr>
        <w:t xml:space="preserve">; A, G, C and U are called </w:t>
      </w:r>
      <w:r w:rsidRPr="00236961">
        <w:rPr>
          <w:rFonts w:ascii="Tahoma" w:hAnsi="Tahoma" w:cs="Tahoma"/>
          <w:sz w:val="18"/>
          <w:szCs w:val="18"/>
        </w:rPr>
        <w:t>RNA-bases</w:t>
      </w:r>
      <w:r w:rsidRPr="00236961">
        <w:rPr>
          <w:rFonts w:ascii="Tahoma" w:hAnsi="Tahoma" w:cs="Tahoma"/>
          <w:bCs/>
          <w:sz w:val="18"/>
          <w:szCs w:val="18"/>
        </w:rPr>
        <w:t xml:space="preserve">, respectively. </w:t>
      </w:r>
    </w:p>
    <w:p w:rsidR="003E56AD" w:rsidRPr="00236961" w:rsidRDefault="00C67853" w:rsidP="00236961">
      <w:pPr>
        <w:numPr>
          <w:ilvl w:val="0"/>
          <w:numId w:val="6"/>
        </w:numPr>
        <w:spacing w:after="0" w:line="240" w:lineRule="auto"/>
        <w:rPr>
          <w:rFonts w:ascii="Tahoma" w:hAnsi="Tahoma" w:cs="Tahoma"/>
          <w:sz w:val="18"/>
          <w:szCs w:val="18"/>
        </w:rPr>
      </w:pPr>
      <w:r w:rsidRPr="00236961">
        <w:rPr>
          <w:rFonts w:ascii="Tahoma" w:hAnsi="Tahoma" w:cs="Tahoma"/>
          <w:bCs/>
          <w:sz w:val="18"/>
          <w:szCs w:val="18"/>
        </w:rPr>
        <w:t xml:space="preserve">Hypoxanthine and </w:t>
      </w:r>
      <w:proofErr w:type="spellStart"/>
      <w:r w:rsidRPr="00236961">
        <w:rPr>
          <w:rFonts w:ascii="Tahoma" w:hAnsi="Tahoma" w:cs="Tahoma"/>
          <w:bCs/>
          <w:sz w:val="18"/>
          <w:szCs w:val="18"/>
        </w:rPr>
        <w:t>xanthine</w:t>
      </w:r>
      <w:proofErr w:type="spellEnd"/>
      <w:r w:rsidRPr="00236961">
        <w:rPr>
          <w:rFonts w:ascii="Tahoma" w:hAnsi="Tahoma" w:cs="Tahoma"/>
          <w:bCs/>
          <w:sz w:val="18"/>
          <w:szCs w:val="18"/>
        </w:rPr>
        <w:t xml:space="preserve"> are created through mutagen presence, through </w:t>
      </w:r>
      <w:proofErr w:type="spellStart"/>
      <w:r w:rsidRPr="00236961">
        <w:rPr>
          <w:rFonts w:ascii="Tahoma" w:hAnsi="Tahoma" w:cs="Tahoma"/>
          <w:bCs/>
          <w:sz w:val="18"/>
          <w:szCs w:val="18"/>
        </w:rPr>
        <w:t>deamination</w:t>
      </w:r>
      <w:proofErr w:type="spellEnd"/>
      <w:r w:rsidRPr="00236961">
        <w:rPr>
          <w:rFonts w:ascii="Tahoma" w:hAnsi="Tahoma" w:cs="Tahoma"/>
          <w:bCs/>
          <w:sz w:val="18"/>
          <w:szCs w:val="18"/>
        </w:rPr>
        <w:t xml:space="preserve"> (replacement of the amine-group with a hydroxyl-group). Hypoxanthine is produced from adenine, </w:t>
      </w:r>
      <w:proofErr w:type="spellStart"/>
      <w:r w:rsidRPr="00236961">
        <w:rPr>
          <w:rFonts w:ascii="Tahoma" w:hAnsi="Tahoma" w:cs="Tahoma"/>
          <w:bCs/>
          <w:sz w:val="18"/>
          <w:szCs w:val="18"/>
        </w:rPr>
        <w:t>xanthine</w:t>
      </w:r>
      <w:proofErr w:type="spellEnd"/>
      <w:r w:rsidRPr="00236961">
        <w:rPr>
          <w:rFonts w:ascii="Tahoma" w:hAnsi="Tahoma" w:cs="Tahoma"/>
          <w:bCs/>
          <w:sz w:val="18"/>
          <w:szCs w:val="18"/>
        </w:rPr>
        <w:t xml:space="preserve"> from guanine and </w:t>
      </w:r>
      <w:proofErr w:type="spellStart"/>
      <w:r w:rsidRPr="00236961">
        <w:rPr>
          <w:rFonts w:ascii="Tahoma" w:hAnsi="Tahoma" w:cs="Tahoma"/>
          <w:bCs/>
          <w:sz w:val="18"/>
          <w:szCs w:val="18"/>
        </w:rPr>
        <w:t>uracil</w:t>
      </w:r>
      <w:proofErr w:type="spellEnd"/>
      <w:r w:rsidRPr="00236961">
        <w:rPr>
          <w:rFonts w:ascii="Tahoma" w:hAnsi="Tahoma" w:cs="Tahoma"/>
          <w:bCs/>
          <w:sz w:val="18"/>
          <w:szCs w:val="18"/>
        </w:rPr>
        <w:t xml:space="preserve"> from cytosine.</w:t>
      </w:r>
    </w:p>
    <w:p w:rsidR="003E56AD" w:rsidRPr="00236961" w:rsidRDefault="00C67853" w:rsidP="00236961">
      <w:pPr>
        <w:numPr>
          <w:ilvl w:val="0"/>
          <w:numId w:val="6"/>
        </w:numPr>
        <w:spacing w:after="0" w:line="240" w:lineRule="auto"/>
        <w:rPr>
          <w:rFonts w:ascii="Tahoma" w:hAnsi="Tahoma" w:cs="Tahoma"/>
          <w:sz w:val="18"/>
          <w:szCs w:val="18"/>
        </w:rPr>
      </w:pPr>
      <w:proofErr w:type="spellStart"/>
      <w:r w:rsidRPr="00236961">
        <w:rPr>
          <w:rFonts w:ascii="Tahoma" w:hAnsi="Tahoma" w:cs="Tahoma"/>
          <w:bCs/>
          <w:sz w:val="18"/>
          <w:szCs w:val="18"/>
        </w:rPr>
        <w:t>Uracil</w:t>
      </w:r>
      <w:proofErr w:type="spellEnd"/>
      <w:r w:rsidRPr="00236961">
        <w:rPr>
          <w:rFonts w:ascii="Tahoma" w:hAnsi="Tahoma" w:cs="Tahoma"/>
          <w:bCs/>
          <w:sz w:val="18"/>
          <w:szCs w:val="18"/>
        </w:rPr>
        <w:t xml:space="preserve"> replaces thymine in RNA. These two bases are identical except that </w:t>
      </w:r>
      <w:proofErr w:type="spellStart"/>
      <w:r w:rsidRPr="00236961">
        <w:rPr>
          <w:rFonts w:ascii="Tahoma" w:hAnsi="Tahoma" w:cs="Tahoma"/>
          <w:bCs/>
          <w:sz w:val="18"/>
          <w:szCs w:val="18"/>
        </w:rPr>
        <w:t>uracil</w:t>
      </w:r>
      <w:proofErr w:type="spellEnd"/>
      <w:r w:rsidRPr="00236961">
        <w:rPr>
          <w:rFonts w:ascii="Tahoma" w:hAnsi="Tahoma" w:cs="Tahoma"/>
          <w:bCs/>
          <w:sz w:val="18"/>
          <w:szCs w:val="18"/>
        </w:rPr>
        <w:t xml:space="preserve"> lacks the 5' methyl group. Adenine and guanine belong to the double-ringed class of molecules called </w:t>
      </w:r>
      <w:proofErr w:type="spellStart"/>
      <w:r w:rsidRPr="00236961">
        <w:rPr>
          <w:rFonts w:ascii="Tahoma" w:hAnsi="Tahoma" w:cs="Tahoma"/>
          <w:bCs/>
          <w:sz w:val="18"/>
          <w:szCs w:val="18"/>
        </w:rPr>
        <w:t>purines</w:t>
      </w:r>
      <w:proofErr w:type="spellEnd"/>
      <w:r w:rsidRPr="00236961">
        <w:rPr>
          <w:rFonts w:ascii="Tahoma" w:hAnsi="Tahoma" w:cs="Tahoma"/>
          <w:bCs/>
          <w:sz w:val="18"/>
          <w:szCs w:val="18"/>
        </w:rPr>
        <w:t xml:space="preserve"> (abbreviated as R). Cytosine, thymine, and </w:t>
      </w:r>
      <w:proofErr w:type="spellStart"/>
      <w:r w:rsidRPr="00236961">
        <w:rPr>
          <w:rFonts w:ascii="Tahoma" w:hAnsi="Tahoma" w:cs="Tahoma"/>
          <w:bCs/>
          <w:sz w:val="18"/>
          <w:szCs w:val="18"/>
        </w:rPr>
        <w:t>uracil</w:t>
      </w:r>
      <w:proofErr w:type="spellEnd"/>
      <w:r w:rsidRPr="00236961">
        <w:rPr>
          <w:rFonts w:ascii="Tahoma" w:hAnsi="Tahoma" w:cs="Tahoma"/>
          <w:bCs/>
          <w:sz w:val="18"/>
          <w:szCs w:val="18"/>
        </w:rPr>
        <w:t xml:space="preserve"> are all </w:t>
      </w:r>
      <w:proofErr w:type="spellStart"/>
      <w:r w:rsidRPr="00236961">
        <w:rPr>
          <w:rFonts w:ascii="Tahoma" w:hAnsi="Tahoma" w:cs="Tahoma"/>
          <w:bCs/>
          <w:sz w:val="18"/>
          <w:szCs w:val="18"/>
        </w:rPr>
        <w:t>pyrimidines</w:t>
      </w:r>
      <w:proofErr w:type="spellEnd"/>
      <w:r w:rsidRPr="00236961">
        <w:rPr>
          <w:rFonts w:ascii="Tahoma" w:hAnsi="Tahoma" w:cs="Tahoma"/>
          <w:bCs/>
          <w:sz w:val="18"/>
          <w:szCs w:val="18"/>
        </w:rPr>
        <w:t xml:space="preserve"> (abbreviated as Y).</w:t>
      </w:r>
    </w:p>
    <w:p w:rsidR="003E56AD" w:rsidRPr="00236961" w:rsidRDefault="00C67853" w:rsidP="00236961">
      <w:pPr>
        <w:numPr>
          <w:ilvl w:val="0"/>
          <w:numId w:val="6"/>
        </w:numPr>
        <w:spacing w:after="0" w:line="240" w:lineRule="auto"/>
        <w:rPr>
          <w:rFonts w:ascii="Tahoma" w:hAnsi="Tahoma" w:cs="Tahoma"/>
          <w:sz w:val="18"/>
          <w:szCs w:val="18"/>
        </w:rPr>
      </w:pPr>
      <w:r w:rsidRPr="00236961">
        <w:rPr>
          <w:rFonts w:ascii="Tahoma" w:hAnsi="Tahoma" w:cs="Tahoma"/>
          <w:bCs/>
          <w:sz w:val="18"/>
          <w:szCs w:val="18"/>
        </w:rPr>
        <w:t xml:space="preserve">A base covalently bound to the 1' carbon of a ribose or </w:t>
      </w:r>
      <w:proofErr w:type="spellStart"/>
      <w:r w:rsidRPr="00236961">
        <w:rPr>
          <w:rFonts w:ascii="Tahoma" w:hAnsi="Tahoma" w:cs="Tahoma"/>
          <w:bCs/>
          <w:sz w:val="18"/>
          <w:szCs w:val="18"/>
        </w:rPr>
        <w:t>deoxyribose</w:t>
      </w:r>
      <w:proofErr w:type="spellEnd"/>
      <w:r w:rsidRPr="00236961">
        <w:rPr>
          <w:rFonts w:ascii="Tahoma" w:hAnsi="Tahoma" w:cs="Tahoma"/>
          <w:bCs/>
          <w:sz w:val="18"/>
          <w:szCs w:val="18"/>
        </w:rPr>
        <w:t xml:space="preserve"> is called a </w:t>
      </w:r>
      <w:r w:rsidRPr="00236961">
        <w:rPr>
          <w:rFonts w:ascii="Tahoma" w:hAnsi="Tahoma" w:cs="Tahoma"/>
          <w:bCs/>
          <w:i/>
          <w:iCs/>
          <w:sz w:val="18"/>
          <w:szCs w:val="18"/>
        </w:rPr>
        <w:t>nucleoside</w:t>
      </w:r>
      <w:r w:rsidRPr="00236961">
        <w:rPr>
          <w:rFonts w:ascii="Tahoma" w:hAnsi="Tahoma" w:cs="Tahoma"/>
          <w:bCs/>
          <w:sz w:val="18"/>
          <w:szCs w:val="18"/>
        </w:rPr>
        <w:t xml:space="preserve">, and a nucleoside with one or more phosphate groups attached at the 5' carbon is called a </w:t>
      </w:r>
      <w:r w:rsidRPr="00236961">
        <w:rPr>
          <w:rFonts w:ascii="Tahoma" w:hAnsi="Tahoma" w:cs="Tahoma"/>
          <w:bCs/>
          <w:i/>
          <w:iCs/>
          <w:sz w:val="18"/>
          <w:szCs w:val="18"/>
        </w:rPr>
        <w:t>nucleotide</w:t>
      </w:r>
      <w:r w:rsidRPr="00236961">
        <w:rPr>
          <w:rFonts w:ascii="Tahoma" w:hAnsi="Tahoma" w:cs="Tahoma"/>
          <w:bCs/>
          <w:sz w:val="18"/>
          <w:szCs w:val="18"/>
        </w:rPr>
        <w:t xml:space="preserve"> </w:t>
      </w:r>
    </w:p>
    <w:p w:rsidR="00236961" w:rsidRDefault="00236961" w:rsidP="00236961">
      <w:pPr>
        <w:spacing w:after="0" w:line="240" w:lineRule="auto"/>
        <w:rPr>
          <w:rFonts w:ascii="Tahoma" w:hAnsi="Tahoma" w:cs="Tahoma"/>
          <w:sz w:val="18"/>
          <w:szCs w:val="18"/>
        </w:rPr>
      </w:pPr>
    </w:p>
    <w:p w:rsidR="009A057A" w:rsidRPr="00236961" w:rsidRDefault="009A057A" w:rsidP="00236961">
      <w:pPr>
        <w:spacing w:after="0" w:line="240" w:lineRule="auto"/>
        <w:rPr>
          <w:rFonts w:ascii="Tahoma" w:hAnsi="Tahoma" w:cs="Tahoma"/>
          <w:b/>
          <w:sz w:val="18"/>
          <w:szCs w:val="18"/>
        </w:rPr>
      </w:pPr>
      <w:proofErr w:type="spellStart"/>
      <w:r w:rsidRPr="00236961">
        <w:rPr>
          <w:rFonts w:ascii="Tahoma" w:hAnsi="Tahoma" w:cs="Tahoma"/>
          <w:b/>
          <w:sz w:val="18"/>
          <w:szCs w:val="18"/>
        </w:rPr>
        <w:t>Purine</w:t>
      </w:r>
      <w:proofErr w:type="spellEnd"/>
      <w:r w:rsidRPr="00236961">
        <w:rPr>
          <w:rFonts w:ascii="Tahoma" w:hAnsi="Tahoma" w:cs="Tahoma"/>
          <w:b/>
          <w:sz w:val="18"/>
          <w:szCs w:val="18"/>
        </w:rPr>
        <w:t xml:space="preserve"> and </w:t>
      </w:r>
      <w:proofErr w:type="spellStart"/>
      <w:r w:rsidRPr="00236961">
        <w:rPr>
          <w:rFonts w:ascii="Tahoma" w:hAnsi="Tahoma" w:cs="Tahoma"/>
          <w:b/>
          <w:sz w:val="18"/>
          <w:szCs w:val="18"/>
        </w:rPr>
        <w:t>Pyrimidine</w:t>
      </w:r>
      <w:proofErr w:type="spellEnd"/>
      <w:r w:rsidRPr="00236961">
        <w:rPr>
          <w:rFonts w:ascii="Tahoma" w:hAnsi="Tahoma" w:cs="Tahoma"/>
          <w:b/>
          <w:sz w:val="18"/>
          <w:szCs w:val="18"/>
        </w:rPr>
        <w:t xml:space="preserve"> bases</w:t>
      </w:r>
    </w:p>
    <w:p w:rsidR="003E56AD" w:rsidRPr="00236961" w:rsidRDefault="00C67853" w:rsidP="00236961">
      <w:pPr>
        <w:numPr>
          <w:ilvl w:val="0"/>
          <w:numId w:val="9"/>
        </w:numPr>
        <w:spacing w:after="0" w:line="240" w:lineRule="auto"/>
        <w:rPr>
          <w:rFonts w:ascii="Tahoma" w:hAnsi="Tahoma" w:cs="Tahoma"/>
          <w:sz w:val="18"/>
          <w:szCs w:val="18"/>
        </w:rPr>
      </w:pPr>
      <w:r w:rsidRPr="00236961">
        <w:rPr>
          <w:rFonts w:ascii="Tahoma" w:hAnsi="Tahoma" w:cs="Tahoma"/>
          <w:bCs/>
          <w:sz w:val="18"/>
          <w:szCs w:val="18"/>
        </w:rPr>
        <w:t xml:space="preserve">The "skeleton" of adenine, guanine, hypoxanthine and </w:t>
      </w:r>
      <w:proofErr w:type="spellStart"/>
      <w:r w:rsidRPr="00236961">
        <w:rPr>
          <w:rFonts w:ascii="Tahoma" w:hAnsi="Tahoma" w:cs="Tahoma"/>
          <w:bCs/>
          <w:sz w:val="18"/>
          <w:szCs w:val="18"/>
        </w:rPr>
        <w:t>xanthine</w:t>
      </w:r>
      <w:proofErr w:type="spellEnd"/>
      <w:r w:rsidRPr="00236961">
        <w:rPr>
          <w:rFonts w:ascii="Tahoma" w:hAnsi="Tahoma" w:cs="Tahoma"/>
          <w:bCs/>
          <w:sz w:val="18"/>
          <w:szCs w:val="18"/>
        </w:rPr>
        <w:t xml:space="preserve"> is </w:t>
      </w:r>
      <w:proofErr w:type="spellStart"/>
      <w:r w:rsidRPr="00236961">
        <w:rPr>
          <w:rFonts w:ascii="Tahoma" w:hAnsi="Tahoma" w:cs="Tahoma"/>
          <w:bCs/>
          <w:sz w:val="18"/>
          <w:szCs w:val="18"/>
        </w:rPr>
        <w:t>purine</w:t>
      </w:r>
      <w:proofErr w:type="spellEnd"/>
      <w:r w:rsidRPr="00236961">
        <w:rPr>
          <w:rFonts w:ascii="Tahoma" w:hAnsi="Tahoma" w:cs="Tahoma"/>
          <w:bCs/>
          <w:sz w:val="18"/>
          <w:szCs w:val="18"/>
        </w:rPr>
        <w:t xml:space="preserve">, hence the name </w:t>
      </w:r>
      <w:proofErr w:type="spellStart"/>
      <w:r w:rsidRPr="00236961">
        <w:rPr>
          <w:rFonts w:ascii="Tahoma" w:hAnsi="Tahoma" w:cs="Tahoma"/>
          <w:sz w:val="18"/>
          <w:szCs w:val="18"/>
        </w:rPr>
        <w:t>purine</w:t>
      </w:r>
      <w:proofErr w:type="spellEnd"/>
      <w:r w:rsidRPr="00236961">
        <w:rPr>
          <w:rFonts w:ascii="Tahoma" w:hAnsi="Tahoma" w:cs="Tahoma"/>
          <w:sz w:val="18"/>
          <w:szCs w:val="18"/>
        </w:rPr>
        <w:t>-bases</w:t>
      </w:r>
      <w:r w:rsidRPr="00236961">
        <w:rPr>
          <w:rFonts w:ascii="Tahoma" w:hAnsi="Tahoma" w:cs="Tahoma"/>
          <w:bCs/>
          <w:sz w:val="18"/>
          <w:szCs w:val="18"/>
        </w:rPr>
        <w:t>.</w:t>
      </w:r>
    </w:p>
    <w:p w:rsidR="003E56AD" w:rsidRPr="00236961" w:rsidRDefault="00C67853" w:rsidP="00236961">
      <w:pPr>
        <w:numPr>
          <w:ilvl w:val="0"/>
          <w:numId w:val="9"/>
        </w:numPr>
        <w:spacing w:after="0" w:line="240" w:lineRule="auto"/>
        <w:rPr>
          <w:rFonts w:ascii="Tahoma" w:hAnsi="Tahoma" w:cs="Tahoma"/>
          <w:sz w:val="18"/>
          <w:szCs w:val="18"/>
        </w:rPr>
      </w:pPr>
      <w:r w:rsidRPr="00236961">
        <w:rPr>
          <w:rFonts w:ascii="Tahoma" w:hAnsi="Tahoma" w:cs="Tahoma"/>
          <w:bCs/>
          <w:sz w:val="18"/>
          <w:szCs w:val="18"/>
        </w:rPr>
        <w:t xml:space="preserve">The "skeleton" of cytosine, </w:t>
      </w:r>
      <w:proofErr w:type="spellStart"/>
      <w:r w:rsidRPr="00236961">
        <w:rPr>
          <w:rFonts w:ascii="Tahoma" w:hAnsi="Tahoma" w:cs="Tahoma"/>
          <w:bCs/>
          <w:sz w:val="18"/>
          <w:szCs w:val="18"/>
        </w:rPr>
        <w:t>uracil</w:t>
      </w:r>
      <w:proofErr w:type="spellEnd"/>
      <w:r w:rsidRPr="00236961">
        <w:rPr>
          <w:rFonts w:ascii="Tahoma" w:hAnsi="Tahoma" w:cs="Tahoma"/>
          <w:bCs/>
          <w:sz w:val="18"/>
          <w:szCs w:val="18"/>
        </w:rPr>
        <w:t xml:space="preserve"> and thymine is </w:t>
      </w:r>
      <w:proofErr w:type="spellStart"/>
      <w:r w:rsidRPr="00236961">
        <w:rPr>
          <w:rFonts w:ascii="Tahoma" w:hAnsi="Tahoma" w:cs="Tahoma"/>
          <w:bCs/>
          <w:sz w:val="18"/>
          <w:szCs w:val="18"/>
        </w:rPr>
        <w:t>pyrimidine</w:t>
      </w:r>
      <w:proofErr w:type="spellEnd"/>
      <w:r w:rsidRPr="00236961">
        <w:rPr>
          <w:rFonts w:ascii="Tahoma" w:hAnsi="Tahoma" w:cs="Tahoma"/>
          <w:bCs/>
          <w:sz w:val="18"/>
          <w:szCs w:val="18"/>
        </w:rPr>
        <w:t xml:space="preserve">, hence </w:t>
      </w:r>
      <w:proofErr w:type="spellStart"/>
      <w:r w:rsidRPr="00236961">
        <w:rPr>
          <w:rFonts w:ascii="Tahoma" w:hAnsi="Tahoma" w:cs="Tahoma"/>
          <w:sz w:val="18"/>
          <w:szCs w:val="18"/>
        </w:rPr>
        <w:t>pyrimidine</w:t>
      </w:r>
      <w:proofErr w:type="spellEnd"/>
      <w:r w:rsidRPr="00236961">
        <w:rPr>
          <w:rFonts w:ascii="Tahoma" w:hAnsi="Tahoma" w:cs="Tahoma"/>
          <w:sz w:val="18"/>
          <w:szCs w:val="18"/>
        </w:rPr>
        <w:t>-bases</w:t>
      </w:r>
      <w:r w:rsidRPr="00236961">
        <w:rPr>
          <w:rFonts w:ascii="Tahoma" w:hAnsi="Tahoma" w:cs="Tahoma"/>
          <w:bCs/>
          <w:sz w:val="18"/>
          <w:szCs w:val="18"/>
        </w:rPr>
        <w:t xml:space="preserve">. </w:t>
      </w:r>
    </w:p>
    <w:p w:rsidR="00236961" w:rsidRDefault="00236961" w:rsidP="00236961">
      <w:pPr>
        <w:spacing w:after="0" w:line="240" w:lineRule="auto"/>
        <w:rPr>
          <w:rFonts w:ascii="Tahoma" w:hAnsi="Tahoma" w:cs="Tahoma"/>
          <w:bCs/>
          <w:sz w:val="18"/>
          <w:szCs w:val="18"/>
        </w:rPr>
      </w:pPr>
    </w:p>
    <w:p w:rsidR="009A057A" w:rsidRPr="00236961" w:rsidRDefault="009A057A" w:rsidP="00236961">
      <w:pPr>
        <w:spacing w:after="0" w:line="240" w:lineRule="auto"/>
        <w:rPr>
          <w:rFonts w:ascii="Tahoma" w:hAnsi="Tahoma" w:cs="Tahoma"/>
          <w:sz w:val="18"/>
          <w:szCs w:val="18"/>
        </w:rPr>
      </w:pPr>
      <w:proofErr w:type="spellStart"/>
      <w:r w:rsidRPr="00236961">
        <w:rPr>
          <w:rFonts w:ascii="Tahoma" w:hAnsi="Tahoma" w:cs="Tahoma"/>
          <w:bCs/>
          <w:sz w:val="18"/>
          <w:szCs w:val="18"/>
        </w:rPr>
        <w:t>Purine</w:t>
      </w:r>
      <w:proofErr w:type="spellEnd"/>
      <w:r w:rsidRPr="00236961">
        <w:rPr>
          <w:rFonts w:ascii="Tahoma" w:hAnsi="Tahoma" w:cs="Tahoma"/>
          <w:bCs/>
          <w:sz w:val="18"/>
          <w:szCs w:val="18"/>
        </w:rPr>
        <w:t xml:space="preserve"> Bases</w:t>
      </w:r>
    </w:p>
    <w:p w:rsidR="009A057A" w:rsidRPr="00236961" w:rsidRDefault="00347BA4" w:rsidP="00236961">
      <w:pPr>
        <w:spacing w:after="0" w:line="240" w:lineRule="auto"/>
        <w:rPr>
          <w:rFonts w:ascii="Tahoma" w:hAnsi="Tahoma" w:cs="Tahoma"/>
          <w:sz w:val="18"/>
          <w:szCs w:val="18"/>
        </w:rPr>
      </w:pPr>
      <w:r w:rsidRPr="00347BA4">
        <w:rPr>
          <w:rFonts w:ascii="Tahoma" w:hAnsi="Tahoma" w:cs="Tahoma"/>
          <w:sz w:val="18"/>
          <w:szCs w:val="18"/>
        </w:rPr>
        <w:drawing>
          <wp:inline distT="0" distB="0" distL="0" distR="0">
            <wp:extent cx="4564825" cy="1187532"/>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13750" cy="3014663"/>
                      <a:chOff x="457200" y="2152650"/>
                      <a:chExt cx="8413750" cy="3014663"/>
                    </a:xfrm>
                  </a:grpSpPr>
                  <a:pic>
                    <a:nvPicPr>
                      <a:cNvPr id="19459" name="Picture 3" descr="Chemical structure of adenine"/>
                      <a:cNvPicPr>
                        <a:picLocks noChangeAspect="1" noChangeArrowheads="1"/>
                      </a:cNvPicPr>
                    </a:nvPicPr>
                    <a:blipFill>
                      <a:blip r:embed="rId5"/>
                      <a:srcRect/>
                      <a:stretch>
                        <a:fillRect/>
                      </a:stretch>
                    </a:blipFill>
                    <a:spPr bwMode="auto">
                      <a:xfrm>
                        <a:off x="457200" y="2819400"/>
                        <a:ext cx="1428750" cy="1752600"/>
                      </a:xfrm>
                      <a:prstGeom prst="rect">
                        <a:avLst/>
                      </a:prstGeom>
                      <a:noFill/>
                      <a:ln w="9525">
                        <a:noFill/>
                        <a:miter lim="800000"/>
                        <a:headEnd/>
                        <a:tailEnd/>
                      </a:ln>
                    </a:spPr>
                  </a:pic>
                  <a:pic>
                    <a:nvPicPr>
                      <a:cNvPr id="19460" name="Picture 4" descr="Chemical structure of guanine"/>
                      <a:cNvPicPr>
                        <a:picLocks noChangeAspect="1" noChangeArrowheads="1"/>
                      </a:cNvPicPr>
                    </a:nvPicPr>
                    <a:blipFill>
                      <a:blip r:embed="rId6"/>
                      <a:srcRect/>
                      <a:stretch>
                        <a:fillRect/>
                      </a:stretch>
                    </a:blipFill>
                    <a:spPr bwMode="auto">
                      <a:xfrm>
                        <a:off x="2287588" y="2254250"/>
                        <a:ext cx="2019300" cy="2259013"/>
                      </a:xfrm>
                      <a:prstGeom prst="rect">
                        <a:avLst/>
                      </a:prstGeom>
                      <a:noFill/>
                      <a:ln w="9525">
                        <a:noFill/>
                        <a:miter lim="800000"/>
                        <a:headEnd/>
                        <a:tailEnd/>
                      </a:ln>
                    </a:spPr>
                  </a:pic>
                  <a:pic>
                    <a:nvPicPr>
                      <a:cNvPr id="19461" name="Picture 5" descr="Chemical structure of hypoxanthine"/>
                      <a:cNvPicPr>
                        <a:picLocks noChangeAspect="1" noChangeArrowheads="1"/>
                      </a:cNvPicPr>
                    </a:nvPicPr>
                    <a:blipFill>
                      <a:blip r:embed="rId7"/>
                      <a:srcRect/>
                      <a:stretch>
                        <a:fillRect/>
                      </a:stretch>
                    </a:blipFill>
                    <a:spPr bwMode="auto">
                      <a:xfrm>
                        <a:off x="4754563" y="2152650"/>
                        <a:ext cx="1404937" cy="2305050"/>
                      </a:xfrm>
                      <a:prstGeom prst="rect">
                        <a:avLst/>
                      </a:prstGeom>
                      <a:noFill/>
                      <a:ln w="9525">
                        <a:noFill/>
                        <a:miter lim="800000"/>
                        <a:headEnd/>
                        <a:tailEnd/>
                      </a:ln>
                    </a:spPr>
                  </a:pic>
                  <a:sp>
                    <a:nvSpPr>
                      <a:cNvPr id="19462" name="Rectangle 6"/>
                      <a:cNvSpPr>
                        <a:spLocks noChangeArrowheads="1"/>
                      </a:cNvSpPr>
                    </a:nvSpPr>
                    <a:spPr bwMode="auto">
                      <a:xfrm>
                        <a:off x="3048000" y="4800600"/>
                        <a:ext cx="1111250" cy="366713"/>
                      </a:xfrm>
                      <a:prstGeom prst="rect">
                        <a:avLst/>
                      </a:prstGeom>
                      <a:noFill/>
                      <a:ln w="9525">
                        <a:noFill/>
                        <a:miter lim="800000"/>
                        <a:headEnd/>
                        <a:tailEnd/>
                      </a:ln>
                    </a:spPr>
                    <a:txSp>
                      <a:txBody>
                        <a:bodyPr anchor="ct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t>Guanine </a:t>
                          </a:r>
                        </a:p>
                      </a:txBody>
                      <a:useSpRect/>
                    </a:txSp>
                  </a:sp>
                  <a:sp>
                    <a:nvSpPr>
                      <a:cNvPr id="19463" name="Rectangle 7"/>
                      <a:cNvSpPr>
                        <a:spLocks noChangeArrowheads="1"/>
                      </a:cNvSpPr>
                    </a:nvSpPr>
                    <a:spPr bwMode="auto">
                      <a:xfrm>
                        <a:off x="533400" y="4800600"/>
                        <a:ext cx="1085850" cy="366713"/>
                      </a:xfrm>
                      <a:prstGeom prst="rect">
                        <a:avLst/>
                      </a:prstGeom>
                      <a:noFill/>
                      <a:ln w="9525">
                        <a:noFill/>
                        <a:miter lim="800000"/>
                        <a:headEnd/>
                        <a:tailEnd/>
                      </a:ln>
                    </a:spPr>
                    <a:txSp>
                      <a:txBody>
                        <a:bodyPr wrap="none" anchor="ct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t>Adenine </a:t>
                          </a:r>
                        </a:p>
                      </a:txBody>
                      <a:useSpRect/>
                    </a:txSp>
                  </a:sp>
                  <a:sp>
                    <a:nvSpPr>
                      <a:cNvPr id="19464" name="Rectangle 8"/>
                      <a:cNvSpPr>
                        <a:spLocks noChangeArrowheads="1"/>
                      </a:cNvSpPr>
                    </a:nvSpPr>
                    <a:spPr bwMode="auto">
                      <a:xfrm>
                        <a:off x="7010400" y="4800600"/>
                        <a:ext cx="1644650" cy="366713"/>
                      </a:xfrm>
                      <a:prstGeom prst="rect">
                        <a:avLst/>
                      </a:prstGeom>
                      <a:noFill/>
                      <a:ln w="9525">
                        <a:noFill/>
                        <a:miter lim="800000"/>
                        <a:headEnd/>
                        <a:tailEnd/>
                      </a:ln>
                    </a:spPr>
                    <a:txSp>
                      <a:txBody>
                        <a:bodyPr wrap="none" anchor="ct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t>Hypoxanthine </a:t>
                          </a:r>
                        </a:p>
                      </a:txBody>
                      <a:useSpRect/>
                    </a:txSp>
                  </a:sp>
                  <a:pic>
                    <a:nvPicPr>
                      <a:cNvPr id="19465" name="Picture 9" descr="Chemical structure of hypoxanthine"/>
                      <a:cNvPicPr>
                        <a:picLocks noChangeAspect="1" noChangeArrowheads="1"/>
                      </a:cNvPicPr>
                    </a:nvPicPr>
                    <a:blipFill>
                      <a:blip r:embed="rId7"/>
                      <a:srcRect/>
                      <a:stretch>
                        <a:fillRect/>
                      </a:stretch>
                    </a:blipFill>
                    <a:spPr bwMode="auto">
                      <a:xfrm>
                        <a:off x="6781800" y="2667000"/>
                        <a:ext cx="2089150" cy="1868488"/>
                      </a:xfrm>
                      <a:prstGeom prst="rect">
                        <a:avLst/>
                      </a:prstGeom>
                      <a:noFill/>
                      <a:ln w="9525">
                        <a:noFill/>
                        <a:miter lim="800000"/>
                        <a:headEnd/>
                        <a:tailEnd/>
                      </a:ln>
                    </a:spPr>
                  </a:pic>
                  <a:sp>
                    <a:nvSpPr>
                      <a:cNvPr id="19466" name="Rectangle 12"/>
                      <a:cNvSpPr>
                        <a:spLocks noChangeArrowheads="1"/>
                      </a:cNvSpPr>
                    </a:nvSpPr>
                    <a:spPr bwMode="auto">
                      <a:xfrm>
                        <a:off x="5334000" y="4800600"/>
                        <a:ext cx="1149350" cy="366713"/>
                      </a:xfrm>
                      <a:prstGeom prst="rect">
                        <a:avLst/>
                      </a:prstGeom>
                      <a:noFill/>
                      <a:ln w="9525">
                        <a:noFill/>
                        <a:miter lim="800000"/>
                        <a:headEnd/>
                        <a:tailEnd/>
                      </a:ln>
                    </a:spPr>
                    <a:txSp>
                      <a:txBody>
                        <a:bodyPr wrap="none" anchor="ct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a:t>Xanthine </a:t>
                          </a:r>
                        </a:p>
                      </a:txBody>
                      <a:useSpRect/>
                    </a:txSp>
                  </a:sp>
                </lc:lockedCanvas>
              </a:graphicData>
            </a:graphic>
          </wp:inline>
        </w:drawing>
      </w:r>
    </w:p>
    <w:p w:rsidR="00236961" w:rsidRDefault="00236961" w:rsidP="00236961">
      <w:pPr>
        <w:spacing w:after="0" w:line="240" w:lineRule="auto"/>
        <w:rPr>
          <w:rFonts w:ascii="Tahoma" w:hAnsi="Tahoma" w:cs="Tahoma"/>
          <w:sz w:val="18"/>
          <w:szCs w:val="18"/>
        </w:rPr>
      </w:pPr>
    </w:p>
    <w:p w:rsidR="009A057A" w:rsidRDefault="009A057A" w:rsidP="00236961">
      <w:pPr>
        <w:spacing w:after="0" w:line="240" w:lineRule="auto"/>
        <w:rPr>
          <w:rFonts w:ascii="Tahoma" w:hAnsi="Tahoma" w:cs="Tahoma"/>
          <w:sz w:val="18"/>
          <w:szCs w:val="18"/>
        </w:rPr>
      </w:pPr>
      <w:proofErr w:type="spellStart"/>
      <w:r w:rsidRPr="00236961">
        <w:rPr>
          <w:rFonts w:ascii="Tahoma" w:hAnsi="Tahoma" w:cs="Tahoma"/>
          <w:sz w:val="18"/>
          <w:szCs w:val="18"/>
        </w:rPr>
        <w:t>Pyrimidine</w:t>
      </w:r>
      <w:proofErr w:type="spellEnd"/>
      <w:r w:rsidRPr="00236961">
        <w:rPr>
          <w:rFonts w:ascii="Tahoma" w:hAnsi="Tahoma" w:cs="Tahoma"/>
          <w:sz w:val="18"/>
          <w:szCs w:val="18"/>
        </w:rPr>
        <w:t xml:space="preserve"> Bases</w:t>
      </w:r>
    </w:p>
    <w:p w:rsidR="00347BA4" w:rsidRPr="00236961" w:rsidRDefault="00347BA4" w:rsidP="00236961">
      <w:pPr>
        <w:spacing w:after="0" w:line="240" w:lineRule="auto"/>
        <w:rPr>
          <w:rFonts w:ascii="Tahoma" w:hAnsi="Tahoma" w:cs="Tahoma"/>
          <w:sz w:val="18"/>
          <w:szCs w:val="18"/>
        </w:rPr>
      </w:pPr>
      <w:r w:rsidRPr="00347BA4">
        <w:rPr>
          <w:rFonts w:ascii="Tahoma" w:hAnsi="Tahoma" w:cs="Tahoma"/>
          <w:sz w:val="18"/>
          <w:szCs w:val="18"/>
        </w:rPr>
        <w:drawing>
          <wp:inline distT="0" distB="0" distL="0" distR="0">
            <wp:extent cx="2926031" cy="1021278"/>
            <wp:effectExtent l="19050" t="0" r="0"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94425" cy="3392487"/>
                      <a:chOff x="1027113" y="982663"/>
                      <a:chExt cx="6194425" cy="3392487"/>
                    </a:xfrm>
                  </a:grpSpPr>
                  <a:pic>
                    <a:nvPicPr>
                      <a:cNvPr id="20483" name="Picture 3" descr="Chemical structure of thymine"/>
                      <a:cNvPicPr>
                        <a:picLocks noChangeAspect="1" noChangeArrowheads="1"/>
                      </a:cNvPicPr>
                    </a:nvPicPr>
                    <a:blipFill>
                      <a:blip r:embed="rId8"/>
                      <a:srcRect/>
                      <a:stretch>
                        <a:fillRect/>
                      </a:stretch>
                    </a:blipFill>
                    <a:spPr bwMode="auto">
                      <a:xfrm>
                        <a:off x="1027113" y="982663"/>
                        <a:ext cx="1784350" cy="2740025"/>
                      </a:xfrm>
                      <a:prstGeom prst="rect">
                        <a:avLst/>
                      </a:prstGeom>
                      <a:noFill/>
                      <a:ln w="9525">
                        <a:noFill/>
                        <a:miter lim="800000"/>
                        <a:headEnd/>
                        <a:tailEnd/>
                      </a:ln>
                    </a:spPr>
                  </a:pic>
                  <a:pic>
                    <a:nvPicPr>
                      <a:cNvPr id="20484" name="Picture 4" descr="Chemical structure of cytosine"/>
                      <a:cNvPicPr>
                        <a:picLocks noChangeAspect="1" noChangeArrowheads="1"/>
                      </a:cNvPicPr>
                    </a:nvPicPr>
                    <a:blipFill>
                      <a:blip r:embed="rId9"/>
                      <a:srcRect/>
                      <a:stretch>
                        <a:fillRect/>
                      </a:stretch>
                    </a:blipFill>
                    <a:spPr bwMode="auto">
                      <a:xfrm>
                        <a:off x="3411538" y="1000125"/>
                        <a:ext cx="1452562" cy="2722563"/>
                      </a:xfrm>
                      <a:prstGeom prst="rect">
                        <a:avLst/>
                      </a:prstGeom>
                      <a:noFill/>
                      <a:ln w="9525">
                        <a:noFill/>
                        <a:miter lim="800000"/>
                        <a:headEnd/>
                        <a:tailEnd/>
                      </a:ln>
                    </a:spPr>
                  </a:pic>
                  <a:sp>
                    <a:nvSpPr>
                      <a:cNvPr id="20485" name="Rectangle 5"/>
                      <a:cNvSpPr>
                        <a:spLocks noChangeArrowheads="1"/>
                      </a:cNvSpPr>
                    </a:nvSpPr>
                    <a:spPr bwMode="auto">
                      <a:xfrm>
                        <a:off x="1752600" y="3917950"/>
                        <a:ext cx="1438275" cy="457200"/>
                      </a:xfrm>
                      <a:prstGeom prst="rect">
                        <a:avLst/>
                      </a:prstGeom>
                      <a:noFill/>
                      <a:ln w="9525">
                        <a:noFill/>
                        <a:miter lim="800000"/>
                        <a:headEnd/>
                        <a:tailEnd/>
                      </a:ln>
                    </a:spPr>
                    <a:txSp>
                      <a:txBody>
                        <a:bodyPr wrap="none" anchor="ct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2400"/>
                            <a:t>Thymine </a:t>
                          </a:r>
                        </a:p>
                      </a:txBody>
                      <a:useSpRect/>
                    </a:txSp>
                  </a:sp>
                  <a:sp>
                    <a:nvSpPr>
                      <a:cNvPr id="20486" name="Rectangle 6"/>
                      <a:cNvSpPr>
                        <a:spLocks noChangeArrowheads="1"/>
                      </a:cNvSpPr>
                    </a:nvSpPr>
                    <a:spPr bwMode="auto">
                      <a:xfrm>
                        <a:off x="3886200" y="3917950"/>
                        <a:ext cx="1455738" cy="457200"/>
                      </a:xfrm>
                      <a:prstGeom prst="rect">
                        <a:avLst/>
                      </a:prstGeom>
                      <a:noFill/>
                      <a:ln w="9525">
                        <a:noFill/>
                        <a:miter lim="800000"/>
                        <a:headEnd/>
                        <a:tailEnd/>
                      </a:ln>
                    </a:spPr>
                    <a:txSp>
                      <a:txBody>
                        <a:bodyPr wrap="none" anchor="ct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2400"/>
                            <a:t>Cytosine </a:t>
                          </a:r>
                        </a:p>
                      </a:txBody>
                      <a:useSpRect/>
                    </a:txSp>
                  </a:sp>
                  <a:pic>
                    <a:nvPicPr>
                      <a:cNvPr id="20487" name="Picture 7" descr="Chemical structure of uracil"/>
                      <a:cNvPicPr>
                        <a:picLocks noChangeAspect="1" noChangeArrowheads="1"/>
                      </a:cNvPicPr>
                    </a:nvPicPr>
                    <a:blipFill>
                      <a:blip r:embed="rId10"/>
                      <a:srcRect/>
                      <a:stretch>
                        <a:fillRect/>
                      </a:stretch>
                    </a:blipFill>
                    <a:spPr bwMode="auto">
                      <a:xfrm>
                        <a:off x="5503863" y="1000125"/>
                        <a:ext cx="1495425" cy="2722563"/>
                      </a:xfrm>
                      <a:prstGeom prst="rect">
                        <a:avLst/>
                      </a:prstGeom>
                      <a:noFill/>
                      <a:ln w="9525">
                        <a:noFill/>
                        <a:miter lim="800000"/>
                        <a:headEnd/>
                        <a:tailEnd/>
                      </a:ln>
                    </a:spPr>
                  </a:pic>
                  <a:sp>
                    <a:nvSpPr>
                      <a:cNvPr id="20488" name="Rectangle 8"/>
                      <a:cNvSpPr>
                        <a:spLocks noChangeArrowheads="1"/>
                      </a:cNvSpPr>
                    </a:nvSpPr>
                    <a:spPr bwMode="auto">
                      <a:xfrm>
                        <a:off x="6172200" y="3917950"/>
                        <a:ext cx="1049338" cy="457200"/>
                      </a:xfrm>
                      <a:prstGeom prst="rect">
                        <a:avLst/>
                      </a:prstGeom>
                      <a:noFill/>
                      <a:ln w="9525">
                        <a:noFill/>
                        <a:miter lim="800000"/>
                        <a:headEnd/>
                        <a:tailEnd/>
                      </a:ln>
                    </a:spPr>
                    <a:txSp>
                      <a:txBody>
                        <a:bodyPr wrap="none" anchor="ct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2400"/>
                            <a:t>Uracil </a:t>
                          </a:r>
                        </a:p>
                      </a:txBody>
                      <a:useSpRect/>
                    </a:txSp>
                  </a:sp>
                </lc:lockedCanvas>
              </a:graphicData>
            </a:graphic>
          </wp:inline>
        </w:drawing>
      </w:r>
    </w:p>
    <w:p w:rsidR="009A057A" w:rsidRPr="00236961" w:rsidRDefault="009A057A" w:rsidP="00236961">
      <w:pPr>
        <w:spacing w:after="0" w:line="240" w:lineRule="auto"/>
        <w:rPr>
          <w:rFonts w:ascii="Tahoma" w:hAnsi="Tahoma" w:cs="Tahoma"/>
          <w:sz w:val="18"/>
          <w:szCs w:val="18"/>
        </w:rPr>
      </w:pPr>
    </w:p>
    <w:p w:rsidR="00236961" w:rsidRDefault="00236961" w:rsidP="00236961">
      <w:pPr>
        <w:spacing w:after="0" w:line="240" w:lineRule="auto"/>
        <w:rPr>
          <w:rFonts w:ascii="Tahoma" w:hAnsi="Tahoma" w:cs="Tahoma"/>
          <w:sz w:val="18"/>
          <w:szCs w:val="18"/>
        </w:rPr>
      </w:pPr>
    </w:p>
    <w:p w:rsidR="009A057A" w:rsidRPr="00236961" w:rsidRDefault="009A057A" w:rsidP="00236961">
      <w:pPr>
        <w:spacing w:after="0" w:line="240" w:lineRule="auto"/>
        <w:rPr>
          <w:rFonts w:ascii="Tahoma" w:hAnsi="Tahoma" w:cs="Tahoma"/>
          <w:b/>
          <w:sz w:val="18"/>
          <w:szCs w:val="18"/>
        </w:rPr>
      </w:pPr>
      <w:r w:rsidRPr="00236961">
        <w:rPr>
          <w:rFonts w:ascii="Tahoma" w:hAnsi="Tahoma" w:cs="Tahoma"/>
          <w:b/>
          <w:sz w:val="18"/>
          <w:szCs w:val="18"/>
        </w:rPr>
        <w:t>Nucleotide</w:t>
      </w:r>
    </w:p>
    <w:p w:rsidR="003E56AD" w:rsidRPr="00236961" w:rsidRDefault="00C67853" w:rsidP="00236961">
      <w:pPr>
        <w:numPr>
          <w:ilvl w:val="0"/>
          <w:numId w:val="10"/>
        </w:numPr>
        <w:spacing w:after="0" w:line="240" w:lineRule="auto"/>
        <w:rPr>
          <w:rFonts w:ascii="Tahoma" w:hAnsi="Tahoma" w:cs="Tahoma"/>
          <w:sz w:val="18"/>
          <w:szCs w:val="18"/>
        </w:rPr>
      </w:pPr>
      <w:r w:rsidRPr="00236961">
        <w:rPr>
          <w:rFonts w:ascii="Tahoma" w:hAnsi="Tahoma" w:cs="Tahoma"/>
          <w:bCs/>
          <w:sz w:val="18"/>
          <w:szCs w:val="18"/>
        </w:rPr>
        <w:t xml:space="preserve">A </w:t>
      </w:r>
      <w:r w:rsidRPr="00236961">
        <w:rPr>
          <w:rFonts w:ascii="Tahoma" w:hAnsi="Tahoma" w:cs="Tahoma"/>
          <w:sz w:val="18"/>
          <w:szCs w:val="18"/>
        </w:rPr>
        <w:t>nucleotide</w:t>
      </w:r>
      <w:r w:rsidRPr="00236961">
        <w:rPr>
          <w:rFonts w:ascii="Tahoma" w:hAnsi="Tahoma" w:cs="Tahoma"/>
          <w:bCs/>
          <w:sz w:val="18"/>
          <w:szCs w:val="18"/>
        </w:rPr>
        <w:t xml:space="preserve"> is a chemical compound that consists of 3 portions: a heterocyclic base, a sugar, and one or more phosphate groups. In the most common nucleotides the base is a derivative of </w:t>
      </w:r>
      <w:proofErr w:type="spellStart"/>
      <w:r w:rsidRPr="00236961">
        <w:rPr>
          <w:rFonts w:ascii="Tahoma" w:hAnsi="Tahoma" w:cs="Tahoma"/>
          <w:bCs/>
          <w:sz w:val="18"/>
          <w:szCs w:val="18"/>
        </w:rPr>
        <w:t>purine</w:t>
      </w:r>
      <w:proofErr w:type="spellEnd"/>
      <w:r w:rsidRPr="00236961">
        <w:rPr>
          <w:rFonts w:ascii="Tahoma" w:hAnsi="Tahoma" w:cs="Tahoma"/>
          <w:bCs/>
          <w:sz w:val="18"/>
          <w:szCs w:val="18"/>
        </w:rPr>
        <w:t xml:space="preserve"> or </w:t>
      </w:r>
      <w:proofErr w:type="spellStart"/>
      <w:r w:rsidRPr="00236961">
        <w:rPr>
          <w:rFonts w:ascii="Tahoma" w:hAnsi="Tahoma" w:cs="Tahoma"/>
          <w:bCs/>
          <w:sz w:val="18"/>
          <w:szCs w:val="18"/>
        </w:rPr>
        <w:t>pyrimidine</w:t>
      </w:r>
      <w:proofErr w:type="spellEnd"/>
      <w:r w:rsidRPr="00236961">
        <w:rPr>
          <w:rFonts w:ascii="Tahoma" w:hAnsi="Tahoma" w:cs="Tahoma"/>
          <w:bCs/>
          <w:sz w:val="18"/>
          <w:szCs w:val="18"/>
        </w:rPr>
        <w:t xml:space="preserve">, and the sugar is the pentose (five-carbon sugar) </w:t>
      </w:r>
      <w:proofErr w:type="spellStart"/>
      <w:r w:rsidRPr="00236961">
        <w:rPr>
          <w:rFonts w:ascii="Tahoma" w:hAnsi="Tahoma" w:cs="Tahoma"/>
          <w:bCs/>
          <w:sz w:val="18"/>
          <w:szCs w:val="18"/>
        </w:rPr>
        <w:t>deoxyribose</w:t>
      </w:r>
      <w:proofErr w:type="spellEnd"/>
      <w:r w:rsidRPr="00236961">
        <w:rPr>
          <w:rFonts w:ascii="Tahoma" w:hAnsi="Tahoma" w:cs="Tahoma"/>
          <w:bCs/>
          <w:sz w:val="18"/>
          <w:szCs w:val="18"/>
        </w:rPr>
        <w:t xml:space="preserve"> or ribose. Nucleotides are the monomers of nucleic acids, with three or more bonding together in order to form a nucleic acid.</w:t>
      </w:r>
    </w:p>
    <w:p w:rsidR="003E56AD" w:rsidRPr="00236961" w:rsidRDefault="00C67853" w:rsidP="00236961">
      <w:pPr>
        <w:numPr>
          <w:ilvl w:val="0"/>
          <w:numId w:val="10"/>
        </w:numPr>
        <w:spacing w:after="0" w:line="240" w:lineRule="auto"/>
        <w:rPr>
          <w:rFonts w:ascii="Tahoma" w:hAnsi="Tahoma" w:cs="Tahoma"/>
          <w:sz w:val="18"/>
          <w:szCs w:val="18"/>
        </w:rPr>
      </w:pPr>
      <w:r w:rsidRPr="00236961">
        <w:rPr>
          <w:rFonts w:ascii="Tahoma" w:hAnsi="Tahoma" w:cs="Tahoma"/>
          <w:bCs/>
          <w:sz w:val="18"/>
          <w:szCs w:val="18"/>
        </w:rPr>
        <w:t xml:space="preserve">Nucleotides are the structural units of RNA, DNA, and several cofactors - </w:t>
      </w:r>
      <w:proofErr w:type="spellStart"/>
      <w:r w:rsidRPr="00236961">
        <w:rPr>
          <w:rFonts w:ascii="Tahoma" w:hAnsi="Tahoma" w:cs="Tahoma"/>
          <w:bCs/>
          <w:sz w:val="18"/>
          <w:szCs w:val="18"/>
        </w:rPr>
        <w:t>CoA</w:t>
      </w:r>
      <w:proofErr w:type="spellEnd"/>
      <w:r w:rsidRPr="00236961">
        <w:rPr>
          <w:rFonts w:ascii="Tahoma" w:hAnsi="Tahoma" w:cs="Tahoma"/>
          <w:bCs/>
          <w:sz w:val="18"/>
          <w:szCs w:val="18"/>
        </w:rPr>
        <w:t>, FAD, FMN, NAD, and NADP. In the cell they have important roles in energy production, metabolism, and signaling.</w:t>
      </w:r>
    </w:p>
    <w:p w:rsidR="009A057A" w:rsidRPr="00236961" w:rsidRDefault="00347BA4" w:rsidP="00236961">
      <w:pPr>
        <w:spacing w:after="0" w:line="240" w:lineRule="auto"/>
        <w:rPr>
          <w:rFonts w:ascii="Tahoma" w:hAnsi="Tahoma" w:cs="Tahoma"/>
          <w:sz w:val="18"/>
          <w:szCs w:val="18"/>
        </w:rPr>
      </w:pPr>
      <w:r w:rsidRPr="00347BA4">
        <w:rPr>
          <w:rFonts w:ascii="Tahoma" w:hAnsi="Tahoma" w:cs="Tahoma"/>
          <w:sz w:val="18"/>
          <w:szCs w:val="18"/>
        </w:rPr>
        <w:drawing>
          <wp:inline distT="0" distB="0" distL="0" distR="0">
            <wp:extent cx="4837958" cy="2410691"/>
            <wp:effectExtent l="19050" t="0" r="742" b="0"/>
            <wp:docPr id="3" name="Picture 3" descr="The structure elements of the most common nucleotides"/>
            <wp:cNvGraphicFramePr/>
            <a:graphic xmlns:a="http://schemas.openxmlformats.org/drawingml/2006/main">
              <a:graphicData uri="http://schemas.openxmlformats.org/drawingml/2006/picture">
                <pic:pic xmlns:pic="http://schemas.openxmlformats.org/drawingml/2006/picture">
                  <pic:nvPicPr>
                    <pic:cNvPr id="22531" name="Picture 3" descr="The structure elements of the most common nucleotides"/>
                    <pic:cNvPicPr>
                      <a:picLocks noChangeAspect="1" noChangeArrowheads="1"/>
                    </pic:cNvPicPr>
                  </pic:nvPicPr>
                  <pic:blipFill>
                    <a:blip r:embed="rId11"/>
                    <a:srcRect/>
                    <a:stretch>
                      <a:fillRect/>
                    </a:stretch>
                  </pic:blipFill>
                  <pic:spPr bwMode="auto">
                    <a:xfrm>
                      <a:off x="0" y="0"/>
                      <a:ext cx="4839250" cy="2411335"/>
                    </a:xfrm>
                    <a:prstGeom prst="rect">
                      <a:avLst/>
                    </a:prstGeom>
                    <a:noFill/>
                    <a:ln w="9525">
                      <a:noFill/>
                      <a:miter lim="800000"/>
                      <a:headEnd/>
                      <a:tailEnd/>
                    </a:ln>
                  </pic:spPr>
                </pic:pic>
              </a:graphicData>
            </a:graphic>
          </wp:inline>
        </w:drawing>
      </w:r>
    </w:p>
    <w:p w:rsidR="00236961" w:rsidRDefault="00236961" w:rsidP="00236961">
      <w:pPr>
        <w:spacing w:after="0" w:line="240" w:lineRule="auto"/>
        <w:rPr>
          <w:rFonts w:ascii="Tahoma" w:hAnsi="Tahoma" w:cs="Tahoma"/>
          <w:bCs/>
          <w:sz w:val="18"/>
          <w:szCs w:val="18"/>
        </w:rPr>
      </w:pPr>
    </w:p>
    <w:p w:rsidR="009A057A" w:rsidRPr="00236961" w:rsidRDefault="00FF6A31" w:rsidP="00236961">
      <w:pPr>
        <w:spacing w:after="0" w:line="240" w:lineRule="auto"/>
        <w:rPr>
          <w:rFonts w:ascii="Tahoma" w:hAnsi="Tahoma" w:cs="Tahoma"/>
          <w:b/>
          <w:bCs/>
          <w:sz w:val="18"/>
          <w:szCs w:val="18"/>
        </w:rPr>
      </w:pPr>
      <w:r>
        <w:rPr>
          <w:rFonts w:ascii="Tahoma" w:hAnsi="Tahoma" w:cs="Tahoma"/>
          <w:b/>
          <w:bCs/>
          <w:noProof/>
          <w:sz w:val="18"/>
          <w:szCs w:val="18"/>
        </w:rPr>
        <w:drawing>
          <wp:anchor distT="0" distB="0" distL="114300" distR="114300" simplePos="0" relativeHeight="251658240" behindDoc="0" locked="0" layoutInCell="1" allowOverlap="1">
            <wp:simplePos x="0" y="0"/>
            <wp:positionH relativeFrom="column">
              <wp:posOffset>4210685</wp:posOffset>
            </wp:positionH>
            <wp:positionV relativeFrom="paragraph">
              <wp:posOffset>113665</wp:posOffset>
            </wp:positionV>
            <wp:extent cx="1809750" cy="3016250"/>
            <wp:effectExtent l="19050" t="0" r="0" b="0"/>
            <wp:wrapSquare wrapText="bothSides"/>
            <wp:docPr id="4" name="Picture 4" descr="The structure of part of a DNA double helix"/>
            <wp:cNvGraphicFramePr/>
            <a:graphic xmlns:a="http://schemas.openxmlformats.org/drawingml/2006/main">
              <a:graphicData uri="http://schemas.openxmlformats.org/drawingml/2006/picture">
                <pic:pic xmlns:pic="http://schemas.openxmlformats.org/drawingml/2006/picture">
                  <pic:nvPicPr>
                    <pic:cNvPr id="24579" name="Picture 4" descr="The structure of part of a DNA double helix"/>
                    <pic:cNvPicPr>
                      <a:picLocks noChangeAspect="1" noChangeArrowheads="1"/>
                    </pic:cNvPicPr>
                  </pic:nvPicPr>
                  <pic:blipFill>
                    <a:blip r:embed="rId12"/>
                    <a:srcRect/>
                    <a:stretch>
                      <a:fillRect/>
                    </a:stretch>
                  </pic:blipFill>
                  <pic:spPr bwMode="auto">
                    <a:xfrm>
                      <a:off x="0" y="0"/>
                      <a:ext cx="1809750" cy="3016250"/>
                    </a:xfrm>
                    <a:prstGeom prst="rect">
                      <a:avLst/>
                    </a:prstGeom>
                    <a:noFill/>
                    <a:ln w="9525">
                      <a:noFill/>
                      <a:miter lim="800000"/>
                      <a:headEnd/>
                      <a:tailEnd/>
                    </a:ln>
                  </pic:spPr>
                </pic:pic>
              </a:graphicData>
            </a:graphic>
          </wp:anchor>
        </w:drawing>
      </w:r>
      <w:r w:rsidR="009A057A" w:rsidRPr="00236961">
        <w:rPr>
          <w:rFonts w:ascii="Tahoma" w:hAnsi="Tahoma" w:cs="Tahoma"/>
          <w:b/>
          <w:bCs/>
          <w:sz w:val="18"/>
          <w:szCs w:val="18"/>
        </w:rPr>
        <w:t>DNA</w:t>
      </w:r>
    </w:p>
    <w:p w:rsidR="003E56AD" w:rsidRPr="00236961" w:rsidRDefault="00C67853" w:rsidP="00347BA4">
      <w:pPr>
        <w:numPr>
          <w:ilvl w:val="0"/>
          <w:numId w:val="11"/>
        </w:numPr>
        <w:spacing w:after="0" w:line="240" w:lineRule="auto"/>
        <w:jc w:val="both"/>
        <w:rPr>
          <w:rFonts w:ascii="Tahoma" w:hAnsi="Tahoma" w:cs="Tahoma"/>
          <w:sz w:val="18"/>
          <w:szCs w:val="18"/>
        </w:rPr>
      </w:pPr>
      <w:r w:rsidRPr="00236961">
        <w:rPr>
          <w:rFonts w:ascii="Tahoma" w:hAnsi="Tahoma" w:cs="Tahoma"/>
          <w:sz w:val="18"/>
          <w:szCs w:val="18"/>
        </w:rPr>
        <w:t xml:space="preserve">Deoxyribonucleic </w:t>
      </w:r>
      <w:proofErr w:type="gramStart"/>
      <w:r w:rsidRPr="00236961">
        <w:rPr>
          <w:rFonts w:ascii="Tahoma" w:hAnsi="Tahoma" w:cs="Tahoma"/>
          <w:sz w:val="18"/>
          <w:szCs w:val="18"/>
        </w:rPr>
        <w:t>acid</w:t>
      </w:r>
      <w:r w:rsidRPr="00236961">
        <w:rPr>
          <w:rFonts w:ascii="Tahoma" w:hAnsi="Tahoma" w:cs="Tahoma"/>
          <w:bCs/>
          <w:sz w:val="18"/>
          <w:szCs w:val="18"/>
        </w:rPr>
        <w:t>,</w:t>
      </w:r>
      <w:proofErr w:type="gramEnd"/>
      <w:r w:rsidRPr="00236961">
        <w:rPr>
          <w:rFonts w:ascii="Tahoma" w:hAnsi="Tahoma" w:cs="Tahoma"/>
          <w:bCs/>
          <w:sz w:val="18"/>
          <w:szCs w:val="18"/>
        </w:rPr>
        <w:t xml:space="preserve"> or </w:t>
      </w:r>
      <w:r w:rsidRPr="00236961">
        <w:rPr>
          <w:rFonts w:ascii="Tahoma" w:hAnsi="Tahoma" w:cs="Tahoma"/>
          <w:sz w:val="18"/>
          <w:szCs w:val="18"/>
        </w:rPr>
        <w:t>DNA</w:t>
      </w:r>
      <w:r w:rsidRPr="00236961">
        <w:rPr>
          <w:rFonts w:ascii="Tahoma" w:hAnsi="Tahoma" w:cs="Tahoma"/>
          <w:bCs/>
          <w:sz w:val="18"/>
          <w:szCs w:val="18"/>
        </w:rPr>
        <w:t xml:space="preserve"> is a nucleic acid molecule that contains the genetic instructions used in the development and functioning of all living organisms.</w:t>
      </w:r>
    </w:p>
    <w:p w:rsidR="003E56AD" w:rsidRPr="00236961" w:rsidRDefault="00C67853" w:rsidP="00347BA4">
      <w:pPr>
        <w:numPr>
          <w:ilvl w:val="0"/>
          <w:numId w:val="11"/>
        </w:numPr>
        <w:spacing w:after="0" w:line="240" w:lineRule="auto"/>
        <w:jc w:val="both"/>
        <w:rPr>
          <w:rFonts w:ascii="Tahoma" w:hAnsi="Tahoma" w:cs="Tahoma"/>
          <w:sz w:val="18"/>
          <w:szCs w:val="18"/>
        </w:rPr>
      </w:pPr>
      <w:r w:rsidRPr="00236961">
        <w:rPr>
          <w:rFonts w:ascii="Tahoma" w:hAnsi="Tahoma" w:cs="Tahoma"/>
          <w:bCs/>
          <w:sz w:val="18"/>
          <w:szCs w:val="18"/>
        </w:rPr>
        <w:t xml:space="preserve"> The main role of DNA is the long-term storage of information and it is often compared to a set of blueprints, since DNA contains the instructions needed to construct other components of cells, such as proteins and RNA molecules.</w:t>
      </w:r>
    </w:p>
    <w:p w:rsidR="003E56AD" w:rsidRPr="00236961" w:rsidRDefault="00C67853" w:rsidP="00347BA4">
      <w:pPr>
        <w:numPr>
          <w:ilvl w:val="0"/>
          <w:numId w:val="11"/>
        </w:numPr>
        <w:spacing w:after="0" w:line="240" w:lineRule="auto"/>
        <w:jc w:val="both"/>
        <w:rPr>
          <w:rFonts w:ascii="Tahoma" w:hAnsi="Tahoma" w:cs="Tahoma"/>
          <w:sz w:val="18"/>
          <w:szCs w:val="18"/>
        </w:rPr>
      </w:pPr>
      <w:r w:rsidRPr="00236961">
        <w:rPr>
          <w:rFonts w:ascii="Tahoma" w:hAnsi="Tahoma" w:cs="Tahoma"/>
          <w:bCs/>
          <w:sz w:val="18"/>
          <w:szCs w:val="18"/>
        </w:rPr>
        <w:t xml:space="preserve"> The DNA segments that carry this genetic information are called genes, but other DNA sequences have structural purposes, or are involved in regulating the use of this genetic information. </w:t>
      </w:r>
    </w:p>
    <w:p w:rsidR="003E56AD" w:rsidRPr="00236961" w:rsidRDefault="00C67853" w:rsidP="00347BA4">
      <w:pPr>
        <w:numPr>
          <w:ilvl w:val="0"/>
          <w:numId w:val="11"/>
        </w:numPr>
        <w:spacing w:after="0" w:line="240" w:lineRule="auto"/>
        <w:jc w:val="both"/>
        <w:rPr>
          <w:rFonts w:ascii="Tahoma" w:hAnsi="Tahoma" w:cs="Tahoma"/>
          <w:sz w:val="18"/>
          <w:szCs w:val="18"/>
        </w:rPr>
      </w:pPr>
      <w:r w:rsidRPr="00236961">
        <w:rPr>
          <w:rFonts w:ascii="Tahoma" w:hAnsi="Tahoma" w:cs="Tahoma"/>
          <w:bCs/>
          <w:sz w:val="18"/>
          <w:szCs w:val="18"/>
        </w:rPr>
        <w:t xml:space="preserve">Chemically, DNA is a long polymer of simple units called nucleotides, which are held together by a backbone made of alternating sugars and phosphate groups. Attached to each sugar is one of four types of molecules called bases. It is the sequence of these four bases along the backbone that encodes information. This information is read using the genetic code, which specifies the sequence of the amino acids within proteins. </w:t>
      </w:r>
    </w:p>
    <w:p w:rsidR="003E56AD" w:rsidRPr="00236961" w:rsidRDefault="00C67853" w:rsidP="00347BA4">
      <w:pPr>
        <w:numPr>
          <w:ilvl w:val="0"/>
          <w:numId w:val="11"/>
        </w:numPr>
        <w:spacing w:after="0" w:line="240" w:lineRule="auto"/>
        <w:jc w:val="both"/>
        <w:rPr>
          <w:rFonts w:ascii="Tahoma" w:hAnsi="Tahoma" w:cs="Tahoma"/>
          <w:sz w:val="18"/>
          <w:szCs w:val="18"/>
        </w:rPr>
      </w:pPr>
      <w:r w:rsidRPr="00236961">
        <w:rPr>
          <w:rFonts w:ascii="Tahoma" w:hAnsi="Tahoma" w:cs="Tahoma"/>
          <w:bCs/>
          <w:sz w:val="18"/>
          <w:szCs w:val="18"/>
        </w:rPr>
        <w:t xml:space="preserve">The code is read by copying stretches of DNA into the related nucleic acid RNA, in a process called transcription. Most of these RNA molecules are used to synthesize proteins, but others are used directly in structures such as </w:t>
      </w:r>
      <w:proofErr w:type="spellStart"/>
      <w:r w:rsidRPr="00236961">
        <w:rPr>
          <w:rFonts w:ascii="Tahoma" w:hAnsi="Tahoma" w:cs="Tahoma"/>
          <w:bCs/>
          <w:sz w:val="18"/>
          <w:szCs w:val="18"/>
        </w:rPr>
        <w:t>ribosomes</w:t>
      </w:r>
      <w:proofErr w:type="spellEnd"/>
      <w:r w:rsidRPr="00236961">
        <w:rPr>
          <w:rFonts w:ascii="Tahoma" w:hAnsi="Tahoma" w:cs="Tahoma"/>
          <w:bCs/>
          <w:sz w:val="18"/>
          <w:szCs w:val="18"/>
        </w:rPr>
        <w:t xml:space="preserve"> and </w:t>
      </w:r>
      <w:proofErr w:type="spellStart"/>
      <w:r w:rsidRPr="00236961">
        <w:rPr>
          <w:rFonts w:ascii="Tahoma" w:hAnsi="Tahoma" w:cs="Tahoma"/>
          <w:bCs/>
          <w:sz w:val="18"/>
          <w:szCs w:val="18"/>
        </w:rPr>
        <w:t>spliceosomes</w:t>
      </w:r>
      <w:proofErr w:type="spellEnd"/>
      <w:r w:rsidRPr="00236961">
        <w:rPr>
          <w:rFonts w:ascii="Tahoma" w:hAnsi="Tahoma" w:cs="Tahoma"/>
          <w:bCs/>
          <w:sz w:val="18"/>
          <w:szCs w:val="18"/>
        </w:rPr>
        <w:t>.</w:t>
      </w:r>
    </w:p>
    <w:p w:rsidR="003E56AD" w:rsidRPr="00236961" w:rsidRDefault="00C67853" w:rsidP="00236961">
      <w:pPr>
        <w:numPr>
          <w:ilvl w:val="0"/>
          <w:numId w:val="11"/>
        </w:numPr>
        <w:spacing w:after="0" w:line="240" w:lineRule="auto"/>
        <w:rPr>
          <w:rFonts w:ascii="Tahoma" w:hAnsi="Tahoma" w:cs="Tahoma"/>
          <w:sz w:val="18"/>
          <w:szCs w:val="18"/>
        </w:rPr>
      </w:pPr>
      <w:r w:rsidRPr="00236961">
        <w:rPr>
          <w:rFonts w:ascii="Tahoma" w:hAnsi="Tahoma" w:cs="Tahoma"/>
          <w:bCs/>
          <w:sz w:val="18"/>
          <w:szCs w:val="18"/>
        </w:rPr>
        <w:lastRenderedPageBreak/>
        <w:t xml:space="preserve">Within cells, DNA is organized into structures called chromosomes and the set of chromosomes within a cell make up a genome. These chromosomes are duplicated before cells divide, in a process called DNA replication. </w:t>
      </w:r>
    </w:p>
    <w:p w:rsidR="003E56AD" w:rsidRPr="00236961" w:rsidRDefault="00C67853" w:rsidP="00236961">
      <w:pPr>
        <w:numPr>
          <w:ilvl w:val="0"/>
          <w:numId w:val="11"/>
        </w:numPr>
        <w:spacing w:after="0" w:line="240" w:lineRule="auto"/>
        <w:rPr>
          <w:rFonts w:ascii="Tahoma" w:hAnsi="Tahoma" w:cs="Tahoma"/>
          <w:sz w:val="18"/>
          <w:szCs w:val="18"/>
        </w:rPr>
      </w:pPr>
      <w:r w:rsidRPr="00236961">
        <w:rPr>
          <w:rFonts w:ascii="Tahoma" w:hAnsi="Tahoma" w:cs="Tahoma"/>
          <w:bCs/>
          <w:sz w:val="18"/>
          <w:szCs w:val="18"/>
        </w:rPr>
        <w:t xml:space="preserve">Eukaryotic organisms such as animals, plants, and fungi store their DNA inside the cell nucleus, while in prokaryotes such as bacteria it is found in the cell's cytoplasm. Within the chromosomes, chromatin proteins such as </w:t>
      </w:r>
      <w:proofErr w:type="spellStart"/>
      <w:r w:rsidRPr="00236961">
        <w:rPr>
          <w:rFonts w:ascii="Tahoma" w:hAnsi="Tahoma" w:cs="Tahoma"/>
          <w:bCs/>
          <w:sz w:val="18"/>
          <w:szCs w:val="18"/>
        </w:rPr>
        <w:t>histones</w:t>
      </w:r>
      <w:proofErr w:type="spellEnd"/>
      <w:r w:rsidRPr="00236961">
        <w:rPr>
          <w:rFonts w:ascii="Tahoma" w:hAnsi="Tahoma" w:cs="Tahoma"/>
          <w:bCs/>
          <w:sz w:val="18"/>
          <w:szCs w:val="18"/>
        </w:rPr>
        <w:t xml:space="preserve"> compact and organize DNA, which helps control its interactions with other proteins and thereby control which genes are transcribed.</w:t>
      </w:r>
    </w:p>
    <w:p w:rsidR="00236961" w:rsidRDefault="00236961" w:rsidP="00236961">
      <w:pPr>
        <w:spacing w:after="0" w:line="240" w:lineRule="auto"/>
        <w:rPr>
          <w:rFonts w:ascii="Tahoma" w:hAnsi="Tahoma" w:cs="Tahoma"/>
          <w:bCs/>
          <w:sz w:val="18"/>
          <w:szCs w:val="18"/>
        </w:rPr>
      </w:pPr>
    </w:p>
    <w:p w:rsidR="009A057A" w:rsidRPr="00236961" w:rsidRDefault="009A057A" w:rsidP="00236961">
      <w:pPr>
        <w:spacing w:after="0" w:line="240" w:lineRule="auto"/>
        <w:rPr>
          <w:rFonts w:ascii="Tahoma" w:hAnsi="Tahoma" w:cs="Tahoma"/>
          <w:b/>
          <w:bCs/>
          <w:sz w:val="18"/>
          <w:szCs w:val="18"/>
        </w:rPr>
      </w:pPr>
      <w:r w:rsidRPr="00236961">
        <w:rPr>
          <w:rFonts w:ascii="Tahoma" w:hAnsi="Tahoma" w:cs="Tahoma"/>
          <w:b/>
          <w:bCs/>
          <w:sz w:val="18"/>
          <w:szCs w:val="18"/>
        </w:rPr>
        <w:t>Physical and chemical properties</w:t>
      </w:r>
    </w:p>
    <w:p w:rsidR="003E56AD" w:rsidRPr="00236961" w:rsidRDefault="00FF6A31" w:rsidP="00FF6A31">
      <w:pPr>
        <w:numPr>
          <w:ilvl w:val="0"/>
          <w:numId w:val="16"/>
        </w:numPr>
        <w:spacing w:after="0" w:line="240" w:lineRule="auto"/>
        <w:jc w:val="both"/>
        <w:rPr>
          <w:rFonts w:ascii="Tahoma" w:hAnsi="Tahoma" w:cs="Tahoma"/>
          <w:sz w:val="18"/>
          <w:szCs w:val="18"/>
        </w:rPr>
      </w:pPr>
      <w:r>
        <w:rPr>
          <w:rFonts w:ascii="Tahoma" w:hAnsi="Tahoma" w:cs="Tahoma"/>
          <w:bCs/>
          <w:noProof/>
          <w:sz w:val="18"/>
          <w:szCs w:val="18"/>
        </w:rPr>
        <w:drawing>
          <wp:anchor distT="0" distB="0" distL="114300" distR="114300" simplePos="0" relativeHeight="251659264" behindDoc="0" locked="0" layoutInCell="1" allowOverlap="1">
            <wp:simplePos x="0" y="0"/>
            <wp:positionH relativeFrom="column">
              <wp:posOffset>3835400</wp:posOffset>
            </wp:positionH>
            <wp:positionV relativeFrom="paragraph">
              <wp:posOffset>29210</wp:posOffset>
            </wp:positionV>
            <wp:extent cx="2409825" cy="4333875"/>
            <wp:effectExtent l="0" t="0" r="0" b="0"/>
            <wp:wrapSquare wrapText="bothSides"/>
            <wp:docPr id="5" name="Picture 5" descr="The chemical structure of DNA."/>
            <wp:cNvGraphicFramePr/>
            <a:graphic xmlns:a="http://schemas.openxmlformats.org/drawingml/2006/main">
              <a:graphicData uri="http://schemas.openxmlformats.org/drawingml/2006/picture">
                <pic:pic xmlns:pic="http://schemas.openxmlformats.org/drawingml/2006/picture">
                  <pic:nvPicPr>
                    <pic:cNvPr id="35843" name="Picture 5" descr="The chemical structure of DNA."/>
                    <pic:cNvPicPr>
                      <a:picLocks noChangeAspect="1" noChangeArrowheads="1"/>
                    </pic:cNvPicPr>
                  </pic:nvPicPr>
                  <pic:blipFill>
                    <a:blip r:embed="rId13"/>
                    <a:srcRect/>
                    <a:stretch>
                      <a:fillRect/>
                    </a:stretch>
                  </pic:blipFill>
                  <pic:spPr bwMode="auto">
                    <a:xfrm>
                      <a:off x="0" y="0"/>
                      <a:ext cx="2409825" cy="4333875"/>
                    </a:xfrm>
                    <a:prstGeom prst="rect">
                      <a:avLst/>
                    </a:prstGeom>
                    <a:noFill/>
                    <a:ln w="9525">
                      <a:noFill/>
                      <a:miter lim="800000"/>
                      <a:headEnd/>
                      <a:tailEnd/>
                    </a:ln>
                  </pic:spPr>
                </pic:pic>
              </a:graphicData>
            </a:graphic>
          </wp:anchor>
        </w:drawing>
      </w:r>
      <w:r w:rsidR="00C67853" w:rsidRPr="00236961">
        <w:rPr>
          <w:rFonts w:ascii="Tahoma" w:hAnsi="Tahoma" w:cs="Tahoma"/>
          <w:bCs/>
          <w:sz w:val="18"/>
          <w:szCs w:val="18"/>
        </w:rPr>
        <w:t>DNA is a long polymer made from repeating units called nucleotides. DNA polymers can be enormous molecules containing millions of nucleotides. For instance, the largest human chromosome, chromosome number 1, is 220 million base pairs long.</w:t>
      </w:r>
    </w:p>
    <w:p w:rsidR="003E56AD" w:rsidRPr="00236961" w:rsidRDefault="00C67853" w:rsidP="00FF6A31">
      <w:pPr>
        <w:numPr>
          <w:ilvl w:val="0"/>
          <w:numId w:val="16"/>
        </w:numPr>
        <w:spacing w:after="0" w:line="240" w:lineRule="auto"/>
        <w:jc w:val="both"/>
        <w:rPr>
          <w:rFonts w:ascii="Tahoma" w:hAnsi="Tahoma" w:cs="Tahoma"/>
          <w:sz w:val="18"/>
          <w:szCs w:val="18"/>
        </w:rPr>
      </w:pPr>
      <w:r w:rsidRPr="00236961">
        <w:rPr>
          <w:rFonts w:ascii="Tahoma" w:hAnsi="Tahoma" w:cs="Tahoma"/>
          <w:bCs/>
          <w:sz w:val="18"/>
          <w:szCs w:val="18"/>
        </w:rPr>
        <w:t xml:space="preserve">In living organisms, DNA does not usually exist as a single molecule, but instead as a tightly-associated pair of molecules. These two long strands entwine like vines, in the shape of a double helix. The nucleotide repeats contain both the segment of the backbone of the molecule, which holds the chain together, and a base, which interacts with the other DNA strand in the helix. </w:t>
      </w:r>
    </w:p>
    <w:p w:rsidR="003E56AD" w:rsidRPr="00236961" w:rsidRDefault="00C67853" w:rsidP="00FF6A31">
      <w:pPr>
        <w:numPr>
          <w:ilvl w:val="0"/>
          <w:numId w:val="16"/>
        </w:numPr>
        <w:spacing w:after="0" w:line="240" w:lineRule="auto"/>
        <w:jc w:val="both"/>
        <w:rPr>
          <w:rFonts w:ascii="Tahoma" w:hAnsi="Tahoma" w:cs="Tahoma"/>
          <w:sz w:val="18"/>
          <w:szCs w:val="18"/>
        </w:rPr>
      </w:pPr>
      <w:r w:rsidRPr="00236961">
        <w:rPr>
          <w:rFonts w:ascii="Tahoma" w:hAnsi="Tahoma" w:cs="Tahoma"/>
          <w:bCs/>
          <w:sz w:val="18"/>
          <w:szCs w:val="18"/>
        </w:rPr>
        <w:t>In general, a base linked to a sugar is called a nucleoside and a base linked to a sugar and one or more phosphate groups is called a nucleotide. If multiple nucleotides are linked together, as in DNA, this polymer is referred to as a polynucleotide.</w:t>
      </w:r>
    </w:p>
    <w:p w:rsidR="003E56AD" w:rsidRPr="00236961" w:rsidRDefault="00C67853" w:rsidP="00FF6A31">
      <w:pPr>
        <w:numPr>
          <w:ilvl w:val="0"/>
          <w:numId w:val="16"/>
        </w:numPr>
        <w:spacing w:after="0" w:line="240" w:lineRule="auto"/>
        <w:jc w:val="both"/>
        <w:rPr>
          <w:rFonts w:ascii="Tahoma" w:hAnsi="Tahoma" w:cs="Tahoma"/>
          <w:sz w:val="18"/>
          <w:szCs w:val="18"/>
        </w:rPr>
      </w:pPr>
      <w:r w:rsidRPr="00236961">
        <w:rPr>
          <w:rFonts w:ascii="Tahoma" w:hAnsi="Tahoma" w:cs="Tahoma"/>
          <w:bCs/>
          <w:sz w:val="18"/>
          <w:szCs w:val="18"/>
        </w:rPr>
        <w:t xml:space="preserve">The backbone of the DNA strand is made from alternating phosphate and sugar residues. The sugar in DNA is 2-deoxyribose, which is a pentose (five </w:t>
      </w:r>
      <w:proofErr w:type="gramStart"/>
      <w:r w:rsidRPr="00236961">
        <w:rPr>
          <w:rFonts w:ascii="Tahoma" w:hAnsi="Tahoma" w:cs="Tahoma"/>
          <w:bCs/>
          <w:sz w:val="18"/>
          <w:szCs w:val="18"/>
        </w:rPr>
        <w:t>carbon</w:t>
      </w:r>
      <w:proofErr w:type="gramEnd"/>
      <w:r w:rsidRPr="00236961">
        <w:rPr>
          <w:rFonts w:ascii="Tahoma" w:hAnsi="Tahoma" w:cs="Tahoma"/>
          <w:bCs/>
          <w:sz w:val="18"/>
          <w:szCs w:val="18"/>
        </w:rPr>
        <w:t xml:space="preserve">) sugar. The sugars are joined together by phosphate groups that form </w:t>
      </w:r>
      <w:proofErr w:type="spellStart"/>
      <w:r w:rsidRPr="00236961">
        <w:rPr>
          <w:rFonts w:ascii="Tahoma" w:hAnsi="Tahoma" w:cs="Tahoma"/>
          <w:bCs/>
          <w:sz w:val="18"/>
          <w:szCs w:val="18"/>
        </w:rPr>
        <w:t>phosphodiester</w:t>
      </w:r>
      <w:proofErr w:type="spellEnd"/>
      <w:r w:rsidRPr="00236961">
        <w:rPr>
          <w:rFonts w:ascii="Tahoma" w:hAnsi="Tahoma" w:cs="Tahoma"/>
          <w:bCs/>
          <w:sz w:val="18"/>
          <w:szCs w:val="18"/>
        </w:rPr>
        <w:t xml:space="preserve"> bonds between the third and fifth carbon atoms of adjacent sugar rings. </w:t>
      </w:r>
    </w:p>
    <w:p w:rsidR="003E56AD" w:rsidRPr="00236961" w:rsidRDefault="00C67853" w:rsidP="00FF6A31">
      <w:pPr>
        <w:numPr>
          <w:ilvl w:val="0"/>
          <w:numId w:val="16"/>
        </w:numPr>
        <w:spacing w:after="0" w:line="240" w:lineRule="auto"/>
        <w:jc w:val="both"/>
        <w:rPr>
          <w:rFonts w:ascii="Tahoma" w:hAnsi="Tahoma" w:cs="Tahoma"/>
          <w:sz w:val="18"/>
          <w:szCs w:val="18"/>
        </w:rPr>
      </w:pPr>
      <w:r w:rsidRPr="00236961">
        <w:rPr>
          <w:rFonts w:ascii="Tahoma" w:hAnsi="Tahoma" w:cs="Tahoma"/>
          <w:bCs/>
          <w:sz w:val="18"/>
          <w:szCs w:val="18"/>
        </w:rPr>
        <w:t>The asymmetric ends of a strand of DNA bases are referred to as the 5′ (</w:t>
      </w:r>
      <w:r w:rsidRPr="00236961">
        <w:rPr>
          <w:rFonts w:ascii="Tahoma" w:hAnsi="Tahoma" w:cs="Tahoma"/>
          <w:bCs/>
          <w:i/>
          <w:iCs/>
          <w:sz w:val="18"/>
          <w:szCs w:val="18"/>
        </w:rPr>
        <w:t>five prime</w:t>
      </w:r>
      <w:r w:rsidRPr="00236961">
        <w:rPr>
          <w:rFonts w:ascii="Tahoma" w:hAnsi="Tahoma" w:cs="Tahoma"/>
          <w:bCs/>
          <w:sz w:val="18"/>
          <w:szCs w:val="18"/>
        </w:rPr>
        <w:t>) and 3′ (</w:t>
      </w:r>
      <w:r w:rsidRPr="00236961">
        <w:rPr>
          <w:rFonts w:ascii="Tahoma" w:hAnsi="Tahoma" w:cs="Tahoma"/>
          <w:bCs/>
          <w:i/>
          <w:iCs/>
          <w:sz w:val="18"/>
          <w:szCs w:val="18"/>
        </w:rPr>
        <w:t>three prime</w:t>
      </w:r>
      <w:r w:rsidRPr="00236961">
        <w:rPr>
          <w:rFonts w:ascii="Tahoma" w:hAnsi="Tahoma" w:cs="Tahoma"/>
          <w:bCs/>
          <w:sz w:val="18"/>
          <w:szCs w:val="18"/>
        </w:rPr>
        <w:t>) ends. One of the major differences between DNA and RNA is the sugar, with 2-deoxyribose being replaced by the alternative pentose sugar ribose in RNA</w:t>
      </w:r>
    </w:p>
    <w:p w:rsidR="003E56AD" w:rsidRPr="00236961" w:rsidRDefault="00C67853" w:rsidP="00FF6A31">
      <w:pPr>
        <w:numPr>
          <w:ilvl w:val="0"/>
          <w:numId w:val="16"/>
        </w:numPr>
        <w:spacing w:after="0" w:line="240" w:lineRule="auto"/>
        <w:jc w:val="both"/>
        <w:rPr>
          <w:rFonts w:ascii="Tahoma" w:hAnsi="Tahoma" w:cs="Tahoma"/>
          <w:sz w:val="18"/>
          <w:szCs w:val="18"/>
        </w:rPr>
      </w:pPr>
      <w:r w:rsidRPr="00236961">
        <w:rPr>
          <w:rFonts w:ascii="Tahoma" w:hAnsi="Tahoma" w:cs="Tahoma"/>
          <w:bCs/>
          <w:sz w:val="18"/>
          <w:szCs w:val="18"/>
        </w:rPr>
        <w:t xml:space="preserve">The DNA double helix is stabilized by hydrogen bonds between the bases attached to the two strands. The four bases found in DNA are adenine (abbreviated A), cytosine (C), guanine (G) and thymine (T). These four bases are shown below and are attached to the sugar/phosphate to form the complete nucleotide, as shown for adenosine </w:t>
      </w:r>
      <w:proofErr w:type="spellStart"/>
      <w:r w:rsidRPr="00236961">
        <w:rPr>
          <w:rFonts w:ascii="Tahoma" w:hAnsi="Tahoma" w:cs="Tahoma"/>
          <w:bCs/>
          <w:sz w:val="18"/>
          <w:szCs w:val="18"/>
        </w:rPr>
        <w:t>monophosphate</w:t>
      </w:r>
      <w:proofErr w:type="spellEnd"/>
      <w:r w:rsidRPr="00236961">
        <w:rPr>
          <w:rFonts w:ascii="Tahoma" w:hAnsi="Tahoma" w:cs="Tahoma"/>
          <w:bCs/>
          <w:sz w:val="18"/>
          <w:szCs w:val="18"/>
        </w:rPr>
        <w:t>.</w:t>
      </w:r>
    </w:p>
    <w:p w:rsidR="00236961" w:rsidRDefault="00236961" w:rsidP="00236961">
      <w:pPr>
        <w:spacing w:after="0" w:line="240" w:lineRule="auto"/>
        <w:rPr>
          <w:rFonts w:ascii="Tahoma" w:hAnsi="Tahoma" w:cs="Tahoma"/>
          <w:sz w:val="18"/>
          <w:szCs w:val="18"/>
        </w:rPr>
      </w:pPr>
    </w:p>
    <w:p w:rsidR="009A057A" w:rsidRPr="00236961" w:rsidRDefault="009A057A" w:rsidP="00236961">
      <w:pPr>
        <w:spacing w:after="0" w:line="240" w:lineRule="auto"/>
        <w:rPr>
          <w:rFonts w:ascii="Tahoma" w:hAnsi="Tahoma" w:cs="Tahoma"/>
          <w:b/>
          <w:sz w:val="18"/>
          <w:szCs w:val="18"/>
        </w:rPr>
      </w:pPr>
      <w:r w:rsidRPr="00236961">
        <w:rPr>
          <w:rFonts w:ascii="Tahoma" w:hAnsi="Tahoma" w:cs="Tahoma"/>
          <w:b/>
          <w:sz w:val="18"/>
          <w:szCs w:val="18"/>
        </w:rPr>
        <w:t>Base pairing</w:t>
      </w:r>
    </w:p>
    <w:p w:rsidR="003E56AD" w:rsidRPr="00236961" w:rsidRDefault="00FF6A31" w:rsidP="00FF6A31">
      <w:pPr>
        <w:numPr>
          <w:ilvl w:val="0"/>
          <w:numId w:val="22"/>
        </w:numPr>
        <w:spacing w:after="0" w:line="240" w:lineRule="auto"/>
        <w:jc w:val="both"/>
        <w:rPr>
          <w:rFonts w:ascii="Tahoma" w:hAnsi="Tahoma" w:cs="Tahoma"/>
          <w:sz w:val="18"/>
          <w:szCs w:val="18"/>
        </w:rPr>
      </w:pPr>
      <w:r>
        <w:rPr>
          <w:rFonts w:ascii="Tahoma" w:hAnsi="Tahoma" w:cs="Tahoma"/>
          <w:bCs/>
          <w:noProof/>
          <w:sz w:val="18"/>
          <w:szCs w:val="18"/>
        </w:rPr>
        <w:drawing>
          <wp:anchor distT="0" distB="0" distL="114300" distR="114300" simplePos="0" relativeHeight="251660288" behindDoc="0" locked="0" layoutInCell="1" allowOverlap="1">
            <wp:simplePos x="0" y="0"/>
            <wp:positionH relativeFrom="column">
              <wp:posOffset>4714240</wp:posOffset>
            </wp:positionH>
            <wp:positionV relativeFrom="paragraph">
              <wp:posOffset>33020</wp:posOffset>
            </wp:positionV>
            <wp:extent cx="1531620" cy="807085"/>
            <wp:effectExtent l="0" t="0" r="0" b="0"/>
            <wp:wrapSquare wrapText="bothSides"/>
            <wp:docPr id="8" name="Picture 6" descr="280px-GC_DNA_base_pair"/>
            <wp:cNvGraphicFramePr/>
            <a:graphic xmlns:a="http://schemas.openxmlformats.org/drawingml/2006/main">
              <a:graphicData uri="http://schemas.openxmlformats.org/drawingml/2006/picture">
                <pic:pic xmlns:pic="http://schemas.openxmlformats.org/drawingml/2006/picture">
                  <pic:nvPicPr>
                    <pic:cNvPr id="38916" name="Picture 4" descr="280px-GC_DNA_base_pair"/>
                    <pic:cNvPicPr>
                      <a:picLocks noChangeAspect="1" noChangeArrowheads="1"/>
                    </pic:cNvPicPr>
                  </pic:nvPicPr>
                  <pic:blipFill>
                    <a:blip r:embed="rId14"/>
                    <a:srcRect/>
                    <a:stretch>
                      <a:fillRect/>
                    </a:stretch>
                  </pic:blipFill>
                  <pic:spPr bwMode="auto">
                    <a:xfrm>
                      <a:off x="0" y="0"/>
                      <a:ext cx="1531620" cy="807085"/>
                    </a:xfrm>
                    <a:prstGeom prst="rect">
                      <a:avLst/>
                    </a:prstGeom>
                    <a:noFill/>
                    <a:ln w="9525">
                      <a:noFill/>
                      <a:miter lim="800000"/>
                      <a:headEnd/>
                      <a:tailEnd/>
                    </a:ln>
                  </pic:spPr>
                </pic:pic>
              </a:graphicData>
            </a:graphic>
          </wp:anchor>
        </w:drawing>
      </w:r>
      <w:r w:rsidR="00C67853" w:rsidRPr="00236961">
        <w:rPr>
          <w:rFonts w:ascii="Tahoma" w:hAnsi="Tahoma" w:cs="Tahoma"/>
          <w:bCs/>
          <w:sz w:val="18"/>
          <w:szCs w:val="18"/>
        </w:rPr>
        <w:t xml:space="preserve">Each type of base on one strand forms a bond with just one type of base on the other strand. This is called complementary base pairing. Here, </w:t>
      </w:r>
      <w:proofErr w:type="spellStart"/>
      <w:r w:rsidR="00C67853" w:rsidRPr="00236961">
        <w:rPr>
          <w:rFonts w:ascii="Tahoma" w:hAnsi="Tahoma" w:cs="Tahoma"/>
          <w:bCs/>
          <w:sz w:val="18"/>
          <w:szCs w:val="18"/>
        </w:rPr>
        <w:t>purines</w:t>
      </w:r>
      <w:proofErr w:type="spellEnd"/>
      <w:r w:rsidR="00C67853" w:rsidRPr="00236961">
        <w:rPr>
          <w:rFonts w:ascii="Tahoma" w:hAnsi="Tahoma" w:cs="Tahoma"/>
          <w:bCs/>
          <w:sz w:val="18"/>
          <w:szCs w:val="18"/>
        </w:rPr>
        <w:t xml:space="preserve"> form hydrogen bonds to </w:t>
      </w:r>
      <w:proofErr w:type="spellStart"/>
      <w:r w:rsidR="00C67853" w:rsidRPr="00236961">
        <w:rPr>
          <w:rFonts w:ascii="Tahoma" w:hAnsi="Tahoma" w:cs="Tahoma"/>
          <w:bCs/>
          <w:sz w:val="18"/>
          <w:szCs w:val="18"/>
        </w:rPr>
        <w:t>pyrimidines</w:t>
      </w:r>
      <w:proofErr w:type="spellEnd"/>
      <w:r w:rsidR="00C67853" w:rsidRPr="00236961">
        <w:rPr>
          <w:rFonts w:ascii="Tahoma" w:hAnsi="Tahoma" w:cs="Tahoma"/>
          <w:bCs/>
          <w:sz w:val="18"/>
          <w:szCs w:val="18"/>
        </w:rPr>
        <w:t xml:space="preserve">, with </w:t>
      </w:r>
      <w:proofErr w:type="gramStart"/>
      <w:r w:rsidR="00C67853" w:rsidRPr="00236961">
        <w:rPr>
          <w:rFonts w:ascii="Tahoma" w:hAnsi="Tahoma" w:cs="Tahoma"/>
          <w:bCs/>
          <w:sz w:val="18"/>
          <w:szCs w:val="18"/>
        </w:rPr>
        <w:t>A</w:t>
      </w:r>
      <w:proofErr w:type="gramEnd"/>
      <w:r w:rsidR="00C67853" w:rsidRPr="00236961">
        <w:rPr>
          <w:rFonts w:ascii="Tahoma" w:hAnsi="Tahoma" w:cs="Tahoma"/>
          <w:bCs/>
          <w:sz w:val="18"/>
          <w:szCs w:val="18"/>
        </w:rPr>
        <w:t xml:space="preserve"> bonding only to T, and C bonding only to G. This arrangement of two nucleotides binding together across the double helix is called a base pair. In a double helix, the two strands are also held together via forces generated by the hydrophobic effect and pi stacking, which are not influenced by the sequence of the DNA</w:t>
      </w:r>
    </w:p>
    <w:p w:rsidR="003E56AD" w:rsidRPr="00236961" w:rsidRDefault="00C67853" w:rsidP="00FF6A31">
      <w:pPr>
        <w:numPr>
          <w:ilvl w:val="0"/>
          <w:numId w:val="22"/>
        </w:numPr>
        <w:spacing w:after="0" w:line="240" w:lineRule="auto"/>
        <w:jc w:val="both"/>
        <w:rPr>
          <w:rFonts w:ascii="Tahoma" w:hAnsi="Tahoma" w:cs="Tahoma"/>
          <w:sz w:val="18"/>
          <w:szCs w:val="18"/>
        </w:rPr>
      </w:pPr>
      <w:r w:rsidRPr="00236961">
        <w:rPr>
          <w:rFonts w:ascii="Tahoma" w:hAnsi="Tahoma" w:cs="Tahoma"/>
          <w:bCs/>
          <w:sz w:val="18"/>
          <w:szCs w:val="18"/>
        </w:rPr>
        <w:t xml:space="preserve">As hydrogen bonds are not covalent, they can be broken and rejoined relatively easily. The two strands of DNA in a double helix can therefore be pulled apart like a zipper, either by a mechanical force or high </w:t>
      </w:r>
      <w:proofErr w:type="spellStart"/>
      <w:r w:rsidRPr="00236961">
        <w:rPr>
          <w:rFonts w:ascii="Tahoma" w:hAnsi="Tahoma" w:cs="Tahoma"/>
          <w:bCs/>
          <w:sz w:val="18"/>
          <w:szCs w:val="18"/>
        </w:rPr>
        <w:t>temperature.As</w:t>
      </w:r>
      <w:proofErr w:type="spellEnd"/>
      <w:r w:rsidRPr="00236961">
        <w:rPr>
          <w:rFonts w:ascii="Tahoma" w:hAnsi="Tahoma" w:cs="Tahoma"/>
          <w:bCs/>
          <w:sz w:val="18"/>
          <w:szCs w:val="18"/>
        </w:rPr>
        <w:t xml:space="preserve"> a result of this </w:t>
      </w:r>
      <w:proofErr w:type="spellStart"/>
      <w:r w:rsidRPr="00236961">
        <w:rPr>
          <w:rFonts w:ascii="Tahoma" w:hAnsi="Tahoma" w:cs="Tahoma"/>
          <w:bCs/>
          <w:sz w:val="18"/>
          <w:szCs w:val="18"/>
        </w:rPr>
        <w:t>complementarity</w:t>
      </w:r>
      <w:proofErr w:type="spellEnd"/>
      <w:r w:rsidRPr="00236961">
        <w:rPr>
          <w:rFonts w:ascii="Tahoma" w:hAnsi="Tahoma" w:cs="Tahoma"/>
          <w:bCs/>
          <w:sz w:val="18"/>
          <w:szCs w:val="18"/>
        </w:rPr>
        <w:t>, all the information in the double-stranded sequence of a DNA helix is duplicated on each strand, which is vital in DNA replication. Indeed, this reversible and specific interaction between complementary base pairs is critical for all the functions of DNA in living organisms.</w:t>
      </w:r>
    </w:p>
    <w:p w:rsidR="009A057A" w:rsidRDefault="009A057A" w:rsidP="00236961">
      <w:pPr>
        <w:spacing w:after="0" w:line="240" w:lineRule="auto"/>
        <w:rPr>
          <w:rFonts w:ascii="Tahoma" w:hAnsi="Tahoma" w:cs="Tahoma"/>
          <w:sz w:val="18"/>
          <w:szCs w:val="18"/>
        </w:rPr>
      </w:pPr>
    </w:p>
    <w:p w:rsidR="00FF6A31" w:rsidRDefault="00FF6A31" w:rsidP="00236961">
      <w:pPr>
        <w:spacing w:after="0" w:line="240" w:lineRule="auto"/>
        <w:rPr>
          <w:rFonts w:ascii="Tahoma" w:hAnsi="Tahoma" w:cs="Tahoma"/>
          <w:sz w:val="18"/>
          <w:szCs w:val="18"/>
        </w:rPr>
      </w:pPr>
    </w:p>
    <w:p w:rsidR="00FF6A31" w:rsidRDefault="00FF6A31" w:rsidP="00236961">
      <w:pPr>
        <w:spacing w:after="0" w:line="240" w:lineRule="auto"/>
        <w:rPr>
          <w:rFonts w:ascii="Tahoma" w:hAnsi="Tahoma" w:cs="Tahoma"/>
          <w:sz w:val="18"/>
          <w:szCs w:val="18"/>
        </w:rPr>
      </w:pPr>
    </w:p>
    <w:p w:rsidR="00236961" w:rsidRDefault="00C66785" w:rsidP="00236961">
      <w:pPr>
        <w:spacing w:after="0" w:line="240" w:lineRule="auto"/>
        <w:rPr>
          <w:rFonts w:ascii="Tahoma" w:hAnsi="Tahoma" w:cs="Tahoma"/>
          <w:b/>
          <w:bCs/>
          <w:sz w:val="18"/>
          <w:szCs w:val="18"/>
        </w:rPr>
      </w:pPr>
      <w:r>
        <w:rPr>
          <w:rFonts w:ascii="Tahoma" w:hAnsi="Tahoma" w:cs="Tahoma"/>
          <w:b/>
          <w:bCs/>
          <w:noProof/>
          <w:sz w:val="18"/>
          <w:szCs w:val="18"/>
        </w:rPr>
        <w:lastRenderedPageBreak/>
        <w:drawing>
          <wp:anchor distT="0" distB="0" distL="114300" distR="114300" simplePos="0" relativeHeight="251661312" behindDoc="0" locked="0" layoutInCell="1" allowOverlap="1">
            <wp:simplePos x="0" y="0"/>
            <wp:positionH relativeFrom="column">
              <wp:posOffset>4958715</wp:posOffset>
            </wp:positionH>
            <wp:positionV relativeFrom="paragraph">
              <wp:posOffset>-213995</wp:posOffset>
            </wp:positionV>
            <wp:extent cx="966470" cy="1483995"/>
            <wp:effectExtent l="19050" t="0" r="5080" b="0"/>
            <wp:wrapSquare wrapText="bothSides"/>
            <wp:docPr id="9" name="Picture 7" descr="FG13_05"/>
            <wp:cNvGraphicFramePr/>
            <a:graphic xmlns:a="http://schemas.openxmlformats.org/drawingml/2006/main">
              <a:graphicData uri="http://schemas.openxmlformats.org/drawingml/2006/picture">
                <pic:pic xmlns:pic="http://schemas.openxmlformats.org/drawingml/2006/picture">
                  <pic:nvPicPr>
                    <pic:cNvPr id="43011" name="Picture 4" descr="FG13_05"/>
                    <pic:cNvPicPr>
                      <a:picLocks noChangeAspect="1" noChangeArrowheads="1"/>
                    </pic:cNvPicPr>
                  </pic:nvPicPr>
                  <pic:blipFill>
                    <a:blip r:embed="rId15" cstate="print"/>
                    <a:srcRect b="6439"/>
                    <a:stretch>
                      <a:fillRect/>
                    </a:stretch>
                  </pic:blipFill>
                  <pic:spPr bwMode="auto">
                    <a:xfrm>
                      <a:off x="0" y="0"/>
                      <a:ext cx="966470" cy="1483995"/>
                    </a:xfrm>
                    <a:prstGeom prst="rect">
                      <a:avLst/>
                    </a:prstGeom>
                    <a:noFill/>
                    <a:ln w="9525">
                      <a:noFill/>
                      <a:miter lim="800000"/>
                      <a:headEnd/>
                      <a:tailEnd/>
                    </a:ln>
                  </pic:spPr>
                </pic:pic>
              </a:graphicData>
            </a:graphic>
          </wp:anchor>
        </w:drawing>
      </w:r>
      <w:r w:rsidR="00236961" w:rsidRPr="00236961">
        <w:rPr>
          <w:rFonts w:ascii="Tahoma" w:hAnsi="Tahoma" w:cs="Tahoma"/>
          <w:b/>
          <w:bCs/>
          <w:sz w:val="18"/>
          <w:szCs w:val="18"/>
        </w:rPr>
        <w:t>DNA replication</w:t>
      </w:r>
    </w:p>
    <w:p w:rsidR="007F1C48" w:rsidRPr="00236961" w:rsidRDefault="007F1C48" w:rsidP="00236961">
      <w:pPr>
        <w:numPr>
          <w:ilvl w:val="0"/>
          <w:numId w:val="24"/>
        </w:numPr>
        <w:spacing w:after="0" w:line="240" w:lineRule="auto"/>
        <w:rPr>
          <w:rFonts w:ascii="Tahoma" w:hAnsi="Tahoma" w:cs="Tahoma"/>
          <w:sz w:val="18"/>
          <w:szCs w:val="18"/>
        </w:rPr>
      </w:pPr>
      <w:r w:rsidRPr="00236961">
        <w:rPr>
          <w:rFonts w:ascii="Tahoma" w:hAnsi="Tahoma" w:cs="Tahoma"/>
          <w:bCs/>
          <w:sz w:val="18"/>
          <w:szCs w:val="18"/>
        </w:rPr>
        <w:t xml:space="preserve">Conservative – from one parental strand, two “daughter” double-stranded DNA’s are made. One contains two new strands and the other contains both of its original </w:t>
      </w:r>
      <w:proofErr w:type="gramStart"/>
      <w:r w:rsidRPr="00236961">
        <w:rPr>
          <w:rFonts w:ascii="Tahoma" w:hAnsi="Tahoma" w:cs="Tahoma"/>
          <w:bCs/>
          <w:sz w:val="18"/>
          <w:szCs w:val="18"/>
        </w:rPr>
        <w:t>strand</w:t>
      </w:r>
      <w:proofErr w:type="gramEnd"/>
      <w:r w:rsidRPr="00236961">
        <w:rPr>
          <w:rFonts w:ascii="Tahoma" w:hAnsi="Tahoma" w:cs="Tahoma"/>
          <w:bCs/>
          <w:sz w:val="18"/>
          <w:szCs w:val="18"/>
        </w:rPr>
        <w:t>.</w:t>
      </w:r>
    </w:p>
    <w:p w:rsidR="007F1C48" w:rsidRPr="00236961" w:rsidRDefault="007F1C48" w:rsidP="00236961">
      <w:pPr>
        <w:numPr>
          <w:ilvl w:val="0"/>
          <w:numId w:val="24"/>
        </w:numPr>
        <w:spacing w:after="0" w:line="240" w:lineRule="auto"/>
        <w:rPr>
          <w:rFonts w:ascii="Tahoma" w:hAnsi="Tahoma" w:cs="Tahoma"/>
          <w:sz w:val="18"/>
          <w:szCs w:val="18"/>
        </w:rPr>
      </w:pPr>
      <w:r w:rsidRPr="00236961">
        <w:rPr>
          <w:rFonts w:ascii="Tahoma" w:hAnsi="Tahoma" w:cs="Tahoma"/>
          <w:bCs/>
          <w:sz w:val="18"/>
          <w:szCs w:val="18"/>
        </w:rPr>
        <w:t xml:space="preserve">Semi-conservative – from one parental double-stranded DNA, two daughter double stranded DNAs are made. Each daughter DNA </w:t>
      </w:r>
      <w:proofErr w:type="gramStart"/>
      <w:r w:rsidRPr="00236961">
        <w:rPr>
          <w:rFonts w:ascii="Tahoma" w:hAnsi="Tahoma" w:cs="Tahoma"/>
          <w:bCs/>
          <w:sz w:val="18"/>
          <w:szCs w:val="18"/>
        </w:rPr>
        <w:t>contain</w:t>
      </w:r>
      <w:proofErr w:type="gramEnd"/>
      <w:r w:rsidRPr="00236961">
        <w:rPr>
          <w:rFonts w:ascii="Tahoma" w:hAnsi="Tahoma" w:cs="Tahoma"/>
          <w:bCs/>
          <w:sz w:val="18"/>
          <w:szCs w:val="18"/>
        </w:rPr>
        <w:t xml:space="preserve"> one parental DNA strand and one newly made strand.</w:t>
      </w:r>
    </w:p>
    <w:p w:rsidR="007F1C48" w:rsidRPr="00236961" w:rsidRDefault="007F1C48" w:rsidP="00236961">
      <w:pPr>
        <w:numPr>
          <w:ilvl w:val="0"/>
          <w:numId w:val="24"/>
        </w:numPr>
        <w:spacing w:after="0" w:line="240" w:lineRule="auto"/>
        <w:rPr>
          <w:rFonts w:ascii="Tahoma" w:hAnsi="Tahoma" w:cs="Tahoma"/>
          <w:sz w:val="18"/>
          <w:szCs w:val="18"/>
        </w:rPr>
      </w:pPr>
      <w:r w:rsidRPr="00236961">
        <w:rPr>
          <w:rFonts w:ascii="Tahoma" w:hAnsi="Tahoma" w:cs="Tahoma"/>
          <w:bCs/>
          <w:sz w:val="18"/>
          <w:szCs w:val="18"/>
        </w:rPr>
        <w:t xml:space="preserve">Dispersive - from one parental double-stranded DNA, two daughter double stranded DNAs are made. Each strand in the daughter DNA </w:t>
      </w:r>
      <w:proofErr w:type="gramStart"/>
      <w:r w:rsidRPr="00236961">
        <w:rPr>
          <w:rFonts w:ascii="Tahoma" w:hAnsi="Tahoma" w:cs="Tahoma"/>
          <w:bCs/>
          <w:sz w:val="18"/>
          <w:szCs w:val="18"/>
        </w:rPr>
        <w:t>contain</w:t>
      </w:r>
      <w:proofErr w:type="gramEnd"/>
      <w:r w:rsidRPr="00236961">
        <w:rPr>
          <w:rFonts w:ascii="Tahoma" w:hAnsi="Tahoma" w:cs="Tahoma"/>
          <w:bCs/>
          <w:sz w:val="18"/>
          <w:szCs w:val="18"/>
        </w:rPr>
        <w:t xml:space="preserve"> portions of old and newly synthesized material.</w:t>
      </w:r>
    </w:p>
    <w:p w:rsidR="00236961" w:rsidRDefault="00236961" w:rsidP="00236961">
      <w:pPr>
        <w:spacing w:after="0" w:line="240" w:lineRule="auto"/>
        <w:rPr>
          <w:rFonts w:ascii="Tahoma" w:hAnsi="Tahoma" w:cs="Tahoma"/>
          <w:sz w:val="18"/>
          <w:szCs w:val="18"/>
        </w:rPr>
      </w:pPr>
    </w:p>
    <w:p w:rsidR="00236961" w:rsidRPr="00FF6A31" w:rsidRDefault="00236961" w:rsidP="00236961">
      <w:pPr>
        <w:spacing w:after="0" w:line="240" w:lineRule="auto"/>
        <w:rPr>
          <w:rFonts w:ascii="Tahoma" w:hAnsi="Tahoma" w:cs="Tahoma"/>
          <w:b/>
          <w:sz w:val="18"/>
          <w:szCs w:val="18"/>
        </w:rPr>
      </w:pPr>
      <w:r w:rsidRPr="00FF6A31">
        <w:rPr>
          <w:rFonts w:ascii="Tahoma" w:hAnsi="Tahoma" w:cs="Tahoma"/>
          <w:b/>
          <w:sz w:val="18"/>
          <w:szCs w:val="18"/>
        </w:rPr>
        <w:t>RNA</w:t>
      </w:r>
    </w:p>
    <w:p w:rsidR="007F1C48" w:rsidRPr="00C66785" w:rsidRDefault="007F1C48" w:rsidP="00236961">
      <w:pPr>
        <w:numPr>
          <w:ilvl w:val="0"/>
          <w:numId w:val="26"/>
        </w:numPr>
        <w:spacing w:after="0" w:line="240" w:lineRule="auto"/>
        <w:rPr>
          <w:rFonts w:ascii="Tahoma" w:hAnsi="Tahoma" w:cs="Tahoma"/>
          <w:sz w:val="18"/>
          <w:szCs w:val="18"/>
        </w:rPr>
      </w:pPr>
      <w:r w:rsidRPr="00C66785">
        <w:rPr>
          <w:rFonts w:ascii="Tahoma" w:hAnsi="Tahoma" w:cs="Tahoma"/>
          <w:sz w:val="18"/>
          <w:szCs w:val="18"/>
        </w:rPr>
        <w:t>Ribonucleic acid</w:t>
      </w:r>
      <w:r w:rsidRPr="00C66785">
        <w:rPr>
          <w:rFonts w:ascii="Tahoma" w:hAnsi="Tahoma" w:cs="Tahoma"/>
          <w:bCs/>
          <w:sz w:val="18"/>
          <w:szCs w:val="18"/>
        </w:rPr>
        <w:t xml:space="preserve"> (</w:t>
      </w:r>
      <w:r w:rsidRPr="00C66785">
        <w:rPr>
          <w:rFonts w:ascii="Tahoma" w:hAnsi="Tahoma" w:cs="Tahoma"/>
          <w:sz w:val="18"/>
          <w:szCs w:val="18"/>
        </w:rPr>
        <w:t>RNA</w:t>
      </w:r>
      <w:r w:rsidRPr="00C66785">
        <w:rPr>
          <w:rFonts w:ascii="Tahoma" w:hAnsi="Tahoma" w:cs="Tahoma"/>
          <w:bCs/>
          <w:sz w:val="18"/>
          <w:szCs w:val="18"/>
        </w:rPr>
        <w:t xml:space="preserve">) is a nucleic acid polymer consisting of nucleotide monomers, that acts as a messenger between DNA and </w:t>
      </w:r>
      <w:proofErr w:type="spellStart"/>
      <w:r w:rsidRPr="00C66785">
        <w:rPr>
          <w:rFonts w:ascii="Tahoma" w:hAnsi="Tahoma" w:cs="Tahoma"/>
          <w:bCs/>
          <w:sz w:val="18"/>
          <w:szCs w:val="18"/>
        </w:rPr>
        <w:t>ribosomes</w:t>
      </w:r>
      <w:proofErr w:type="spellEnd"/>
      <w:r w:rsidRPr="00C66785">
        <w:rPr>
          <w:rFonts w:ascii="Tahoma" w:hAnsi="Tahoma" w:cs="Tahoma"/>
          <w:bCs/>
          <w:sz w:val="18"/>
          <w:szCs w:val="18"/>
        </w:rPr>
        <w:t xml:space="preserve">, and that is also responsible for making proteins out of amino acids. RNA </w:t>
      </w:r>
      <w:proofErr w:type="spellStart"/>
      <w:r w:rsidRPr="00C66785">
        <w:rPr>
          <w:rFonts w:ascii="Tahoma" w:hAnsi="Tahoma" w:cs="Tahoma"/>
          <w:bCs/>
          <w:sz w:val="18"/>
          <w:szCs w:val="18"/>
        </w:rPr>
        <w:t>polynucleotides</w:t>
      </w:r>
      <w:proofErr w:type="spellEnd"/>
      <w:r w:rsidRPr="00C66785">
        <w:rPr>
          <w:rFonts w:ascii="Tahoma" w:hAnsi="Tahoma" w:cs="Tahoma"/>
          <w:bCs/>
          <w:sz w:val="18"/>
          <w:szCs w:val="18"/>
        </w:rPr>
        <w:t xml:space="preserve"> contain ribose sugars and predominantly </w:t>
      </w:r>
      <w:proofErr w:type="spellStart"/>
      <w:r w:rsidRPr="00C66785">
        <w:rPr>
          <w:rFonts w:ascii="Tahoma" w:hAnsi="Tahoma" w:cs="Tahoma"/>
          <w:bCs/>
          <w:sz w:val="18"/>
          <w:szCs w:val="18"/>
        </w:rPr>
        <w:t>uracil</w:t>
      </w:r>
      <w:proofErr w:type="spellEnd"/>
      <w:r w:rsidRPr="00C66785">
        <w:rPr>
          <w:rFonts w:ascii="Tahoma" w:hAnsi="Tahoma" w:cs="Tahoma"/>
          <w:bCs/>
          <w:sz w:val="18"/>
          <w:szCs w:val="18"/>
        </w:rPr>
        <w:t xml:space="preserve"> unlike deoxyribonucleic acid (DNA), which contains </w:t>
      </w:r>
      <w:proofErr w:type="spellStart"/>
      <w:r w:rsidRPr="00C66785">
        <w:rPr>
          <w:rFonts w:ascii="Tahoma" w:hAnsi="Tahoma" w:cs="Tahoma"/>
          <w:bCs/>
          <w:sz w:val="18"/>
          <w:szCs w:val="18"/>
        </w:rPr>
        <w:t>deoxyribose</w:t>
      </w:r>
      <w:proofErr w:type="spellEnd"/>
      <w:r w:rsidRPr="00C66785">
        <w:rPr>
          <w:rFonts w:ascii="Tahoma" w:hAnsi="Tahoma" w:cs="Tahoma"/>
          <w:bCs/>
          <w:sz w:val="18"/>
          <w:szCs w:val="18"/>
        </w:rPr>
        <w:t xml:space="preserve"> and predominantly thymine. </w:t>
      </w:r>
    </w:p>
    <w:p w:rsidR="007F1C48" w:rsidRPr="00C66785" w:rsidRDefault="007F1C48" w:rsidP="00236961">
      <w:pPr>
        <w:numPr>
          <w:ilvl w:val="0"/>
          <w:numId w:val="26"/>
        </w:numPr>
        <w:spacing w:after="0" w:line="240" w:lineRule="auto"/>
        <w:rPr>
          <w:rFonts w:ascii="Tahoma" w:hAnsi="Tahoma" w:cs="Tahoma"/>
          <w:sz w:val="18"/>
          <w:szCs w:val="18"/>
        </w:rPr>
      </w:pPr>
      <w:r w:rsidRPr="00C66785">
        <w:rPr>
          <w:rFonts w:ascii="Tahoma" w:hAnsi="Tahoma" w:cs="Tahoma"/>
          <w:bCs/>
          <w:sz w:val="18"/>
          <w:szCs w:val="18"/>
        </w:rPr>
        <w:t>It is transcribed (synthesized) from DNA by enzymes called RNA polymerases and further processed by other enzymes. RNA serves as the template for translation of genes into proteins, transferring amino acids to the ribosome to form proteins, and also translating the transcript into proteins.</w:t>
      </w:r>
    </w:p>
    <w:p w:rsidR="00C66785" w:rsidRDefault="00C66785" w:rsidP="00236961">
      <w:pPr>
        <w:spacing w:after="0" w:line="240" w:lineRule="auto"/>
        <w:rPr>
          <w:rFonts w:ascii="Tahoma" w:hAnsi="Tahoma" w:cs="Tahoma"/>
          <w:b/>
          <w:bCs/>
          <w:sz w:val="18"/>
          <w:szCs w:val="18"/>
        </w:rPr>
      </w:pPr>
    </w:p>
    <w:p w:rsidR="00236961" w:rsidRDefault="00236961" w:rsidP="00236961">
      <w:pPr>
        <w:spacing w:after="0" w:line="240" w:lineRule="auto"/>
        <w:rPr>
          <w:rFonts w:ascii="Tahoma" w:hAnsi="Tahoma" w:cs="Tahoma"/>
          <w:b/>
          <w:bCs/>
          <w:sz w:val="18"/>
          <w:szCs w:val="18"/>
        </w:rPr>
      </w:pPr>
      <w:r w:rsidRPr="00236961">
        <w:rPr>
          <w:rFonts w:ascii="Tahoma" w:hAnsi="Tahoma" w:cs="Tahoma"/>
          <w:b/>
          <w:bCs/>
          <w:sz w:val="18"/>
          <w:szCs w:val="18"/>
        </w:rPr>
        <w:t xml:space="preserve">Chemical and </w:t>
      </w:r>
      <w:proofErr w:type="spellStart"/>
      <w:r w:rsidRPr="00236961">
        <w:rPr>
          <w:rFonts w:ascii="Tahoma" w:hAnsi="Tahoma" w:cs="Tahoma"/>
          <w:b/>
          <w:bCs/>
          <w:sz w:val="18"/>
          <w:szCs w:val="18"/>
        </w:rPr>
        <w:t>Stereochemical</w:t>
      </w:r>
      <w:proofErr w:type="spellEnd"/>
      <w:r w:rsidRPr="00236961">
        <w:rPr>
          <w:rFonts w:ascii="Tahoma" w:hAnsi="Tahoma" w:cs="Tahoma"/>
          <w:b/>
          <w:bCs/>
          <w:sz w:val="18"/>
          <w:szCs w:val="18"/>
        </w:rPr>
        <w:t xml:space="preserve"> structure</w:t>
      </w:r>
    </w:p>
    <w:p w:rsidR="007F1C48" w:rsidRPr="00C66785" w:rsidRDefault="007F1C48" w:rsidP="00236961">
      <w:pPr>
        <w:numPr>
          <w:ilvl w:val="0"/>
          <w:numId w:val="28"/>
        </w:numPr>
        <w:spacing w:after="0" w:line="240" w:lineRule="auto"/>
        <w:rPr>
          <w:rFonts w:ascii="Tahoma" w:hAnsi="Tahoma" w:cs="Tahoma"/>
          <w:sz w:val="18"/>
          <w:szCs w:val="18"/>
        </w:rPr>
      </w:pPr>
      <w:r w:rsidRPr="00C66785">
        <w:rPr>
          <w:rFonts w:ascii="Tahoma" w:hAnsi="Tahoma" w:cs="Tahoma"/>
          <w:bCs/>
          <w:sz w:val="18"/>
          <w:szCs w:val="18"/>
        </w:rPr>
        <w:t xml:space="preserve">RNA is a polymer with a ribose and phosphate backbone and four different bases: adenine, guanine, cytosine, and </w:t>
      </w:r>
      <w:proofErr w:type="spellStart"/>
      <w:r w:rsidRPr="00C66785">
        <w:rPr>
          <w:rFonts w:ascii="Tahoma" w:hAnsi="Tahoma" w:cs="Tahoma"/>
          <w:bCs/>
          <w:sz w:val="18"/>
          <w:szCs w:val="18"/>
        </w:rPr>
        <w:t>uracil</w:t>
      </w:r>
      <w:proofErr w:type="spellEnd"/>
      <w:r w:rsidRPr="00C66785">
        <w:rPr>
          <w:rFonts w:ascii="Tahoma" w:hAnsi="Tahoma" w:cs="Tahoma"/>
          <w:bCs/>
          <w:sz w:val="18"/>
          <w:szCs w:val="18"/>
        </w:rPr>
        <w:t xml:space="preserve">. The first three are the same as those found in DNA, but in RNA thymine is replaced by </w:t>
      </w:r>
      <w:proofErr w:type="spellStart"/>
      <w:r w:rsidRPr="00C66785">
        <w:rPr>
          <w:rFonts w:ascii="Tahoma" w:hAnsi="Tahoma" w:cs="Tahoma"/>
          <w:bCs/>
          <w:sz w:val="18"/>
          <w:szCs w:val="18"/>
        </w:rPr>
        <w:t>uracil</w:t>
      </w:r>
      <w:proofErr w:type="spellEnd"/>
      <w:r w:rsidRPr="00C66785">
        <w:rPr>
          <w:rFonts w:ascii="Tahoma" w:hAnsi="Tahoma" w:cs="Tahoma"/>
          <w:bCs/>
          <w:sz w:val="18"/>
          <w:szCs w:val="18"/>
        </w:rPr>
        <w:t xml:space="preserve"> as the base complementary to adenine. This base is also a </w:t>
      </w:r>
      <w:proofErr w:type="spellStart"/>
      <w:r w:rsidRPr="00C66785">
        <w:rPr>
          <w:rFonts w:ascii="Tahoma" w:hAnsi="Tahoma" w:cs="Tahoma"/>
          <w:bCs/>
          <w:sz w:val="18"/>
          <w:szCs w:val="18"/>
        </w:rPr>
        <w:t>pyrimidine</w:t>
      </w:r>
      <w:proofErr w:type="spellEnd"/>
      <w:r w:rsidRPr="00C66785">
        <w:rPr>
          <w:rFonts w:ascii="Tahoma" w:hAnsi="Tahoma" w:cs="Tahoma"/>
          <w:bCs/>
          <w:sz w:val="18"/>
          <w:szCs w:val="18"/>
        </w:rPr>
        <w:t xml:space="preserve"> and is very similar to thymine. </w:t>
      </w:r>
    </w:p>
    <w:p w:rsidR="00236961" w:rsidRDefault="00236961" w:rsidP="00236961">
      <w:pPr>
        <w:spacing w:after="0" w:line="240" w:lineRule="auto"/>
        <w:rPr>
          <w:rFonts w:ascii="Tahoma" w:hAnsi="Tahoma" w:cs="Tahoma"/>
          <w:sz w:val="18"/>
          <w:szCs w:val="18"/>
        </w:rPr>
      </w:pPr>
    </w:p>
    <w:p w:rsidR="00236961" w:rsidRDefault="00236961" w:rsidP="00236961">
      <w:pPr>
        <w:spacing w:after="0" w:line="240" w:lineRule="auto"/>
        <w:rPr>
          <w:rFonts w:ascii="Tahoma" w:hAnsi="Tahoma" w:cs="Tahoma"/>
          <w:b/>
          <w:bCs/>
          <w:sz w:val="18"/>
          <w:szCs w:val="18"/>
        </w:rPr>
      </w:pPr>
      <w:r w:rsidRPr="00236961">
        <w:rPr>
          <w:rFonts w:ascii="Tahoma" w:hAnsi="Tahoma" w:cs="Tahoma"/>
          <w:b/>
          <w:bCs/>
          <w:sz w:val="18"/>
          <w:szCs w:val="18"/>
        </w:rPr>
        <w:t>Differences</w:t>
      </w:r>
    </w:p>
    <w:tbl>
      <w:tblPr>
        <w:tblW w:w="5000" w:type="pct"/>
        <w:tblCellMar>
          <w:left w:w="0" w:type="dxa"/>
          <w:right w:w="0" w:type="dxa"/>
        </w:tblCellMar>
        <w:tblLook w:val="04A0"/>
      </w:tblPr>
      <w:tblGrid>
        <w:gridCol w:w="3216"/>
        <w:gridCol w:w="3217"/>
        <w:gridCol w:w="3215"/>
      </w:tblGrid>
      <w:tr w:rsidR="00236961" w:rsidRPr="00C66785" w:rsidTr="00236961">
        <w:trPr>
          <w:trHeight w:val="189"/>
        </w:trPr>
        <w:tc>
          <w:tcPr>
            <w:tcW w:w="1667" w:type="pct"/>
            <w:tcBorders>
              <w:top w:val="single" w:sz="18" w:space="0" w:color="969696"/>
              <w:left w:val="single" w:sz="18" w:space="0" w:color="969696"/>
              <w:bottom w:val="single" w:sz="8" w:space="0" w:color="969696"/>
              <w:right w:val="single" w:sz="8" w:space="0" w:color="969696"/>
            </w:tcBorders>
            <w:shd w:val="clear" w:color="auto" w:fill="auto"/>
            <w:tcMar>
              <w:top w:w="72" w:type="dxa"/>
              <w:left w:w="144" w:type="dxa"/>
              <w:bottom w:w="72" w:type="dxa"/>
              <w:right w:w="144" w:type="dxa"/>
            </w:tcMar>
            <w:hideMark/>
          </w:tcPr>
          <w:p w:rsidR="00236961" w:rsidRPr="00C66785" w:rsidRDefault="00236961" w:rsidP="00236961">
            <w:pPr>
              <w:spacing w:after="0" w:line="240" w:lineRule="auto"/>
              <w:rPr>
                <w:rFonts w:ascii="Tahoma" w:hAnsi="Tahoma" w:cs="Tahoma"/>
                <w:sz w:val="18"/>
                <w:szCs w:val="18"/>
              </w:rPr>
            </w:pPr>
          </w:p>
        </w:tc>
        <w:tc>
          <w:tcPr>
            <w:tcW w:w="1667" w:type="pct"/>
            <w:tcBorders>
              <w:top w:val="single" w:sz="18" w:space="0" w:color="969696"/>
              <w:left w:val="single" w:sz="8" w:space="0" w:color="969696"/>
              <w:bottom w:val="single" w:sz="8" w:space="0" w:color="969696"/>
              <w:right w:val="single" w:sz="8" w:space="0" w:color="969696"/>
            </w:tcBorders>
            <w:shd w:val="clear" w:color="auto" w:fill="auto"/>
            <w:tcMar>
              <w:top w:w="72" w:type="dxa"/>
              <w:left w:w="144" w:type="dxa"/>
              <w:bottom w:w="72" w:type="dxa"/>
              <w:right w:w="144" w:type="dxa"/>
            </w:tcMar>
            <w:hideMark/>
          </w:tcPr>
          <w:p w:rsidR="007F1C48" w:rsidRPr="00C66785" w:rsidRDefault="00236961" w:rsidP="00236961">
            <w:pPr>
              <w:spacing w:after="0" w:line="240" w:lineRule="auto"/>
              <w:rPr>
                <w:rFonts w:ascii="Tahoma" w:hAnsi="Tahoma" w:cs="Tahoma"/>
                <w:sz w:val="18"/>
                <w:szCs w:val="18"/>
              </w:rPr>
            </w:pPr>
            <w:r w:rsidRPr="00C66785">
              <w:rPr>
                <w:rFonts w:ascii="Tahoma" w:hAnsi="Tahoma" w:cs="Tahoma"/>
                <w:bCs/>
                <w:sz w:val="18"/>
                <w:szCs w:val="18"/>
              </w:rPr>
              <w:t>RNA</w:t>
            </w:r>
          </w:p>
        </w:tc>
        <w:tc>
          <w:tcPr>
            <w:tcW w:w="1667" w:type="pct"/>
            <w:tcBorders>
              <w:top w:val="single" w:sz="18" w:space="0" w:color="969696"/>
              <w:left w:val="single" w:sz="8" w:space="0" w:color="969696"/>
              <w:bottom w:val="single" w:sz="8" w:space="0" w:color="969696"/>
              <w:right w:val="single" w:sz="18" w:space="0" w:color="969696"/>
            </w:tcBorders>
            <w:shd w:val="clear" w:color="auto" w:fill="auto"/>
            <w:tcMar>
              <w:top w:w="72" w:type="dxa"/>
              <w:left w:w="144" w:type="dxa"/>
              <w:bottom w:w="72" w:type="dxa"/>
              <w:right w:w="144" w:type="dxa"/>
            </w:tcMar>
            <w:hideMark/>
          </w:tcPr>
          <w:p w:rsidR="007F1C48" w:rsidRPr="00C66785" w:rsidRDefault="00236961" w:rsidP="00236961">
            <w:pPr>
              <w:spacing w:after="0" w:line="240" w:lineRule="auto"/>
              <w:rPr>
                <w:rFonts w:ascii="Tahoma" w:hAnsi="Tahoma" w:cs="Tahoma"/>
                <w:sz w:val="18"/>
                <w:szCs w:val="18"/>
              </w:rPr>
            </w:pPr>
            <w:r w:rsidRPr="00C66785">
              <w:rPr>
                <w:rFonts w:ascii="Tahoma" w:hAnsi="Tahoma" w:cs="Tahoma"/>
                <w:bCs/>
                <w:sz w:val="18"/>
                <w:szCs w:val="18"/>
              </w:rPr>
              <w:t>DNA</w:t>
            </w:r>
          </w:p>
        </w:tc>
      </w:tr>
      <w:tr w:rsidR="00236961" w:rsidRPr="00C66785" w:rsidTr="00236961">
        <w:trPr>
          <w:trHeight w:val="70"/>
        </w:trPr>
        <w:tc>
          <w:tcPr>
            <w:tcW w:w="1667" w:type="pct"/>
            <w:tcBorders>
              <w:top w:val="single" w:sz="8" w:space="0" w:color="969696"/>
              <w:left w:val="single" w:sz="18" w:space="0" w:color="969696"/>
              <w:bottom w:val="single" w:sz="8" w:space="0" w:color="969696"/>
              <w:right w:val="single" w:sz="8" w:space="0" w:color="969696"/>
            </w:tcBorders>
            <w:shd w:val="clear" w:color="auto" w:fill="auto"/>
            <w:tcMar>
              <w:top w:w="72" w:type="dxa"/>
              <w:left w:w="144" w:type="dxa"/>
              <w:bottom w:w="72" w:type="dxa"/>
              <w:right w:w="144" w:type="dxa"/>
            </w:tcMar>
            <w:hideMark/>
          </w:tcPr>
          <w:p w:rsidR="007F1C48" w:rsidRPr="00C66785" w:rsidRDefault="00236961" w:rsidP="00236961">
            <w:pPr>
              <w:spacing w:after="0" w:line="240" w:lineRule="auto"/>
              <w:rPr>
                <w:rFonts w:ascii="Tahoma" w:hAnsi="Tahoma" w:cs="Tahoma"/>
                <w:sz w:val="18"/>
                <w:szCs w:val="18"/>
              </w:rPr>
            </w:pPr>
            <w:r w:rsidRPr="00C66785">
              <w:rPr>
                <w:rFonts w:ascii="Tahoma" w:hAnsi="Tahoma" w:cs="Tahoma"/>
                <w:bCs/>
                <w:sz w:val="18"/>
                <w:szCs w:val="18"/>
              </w:rPr>
              <w:t>Sugar backbone</w:t>
            </w:r>
          </w:p>
        </w:tc>
        <w:tc>
          <w:tcPr>
            <w:tcW w:w="1667" w:type="pct"/>
            <w:tcBorders>
              <w:top w:val="single" w:sz="8" w:space="0" w:color="969696"/>
              <w:left w:val="single" w:sz="8" w:space="0" w:color="969696"/>
              <w:bottom w:val="single" w:sz="8" w:space="0" w:color="969696"/>
              <w:right w:val="single" w:sz="8" w:space="0" w:color="969696"/>
            </w:tcBorders>
            <w:shd w:val="clear" w:color="auto" w:fill="auto"/>
            <w:tcMar>
              <w:top w:w="72" w:type="dxa"/>
              <w:left w:w="144" w:type="dxa"/>
              <w:bottom w:w="72" w:type="dxa"/>
              <w:right w:w="144" w:type="dxa"/>
            </w:tcMar>
            <w:hideMark/>
          </w:tcPr>
          <w:p w:rsidR="007F1C48" w:rsidRPr="00C66785" w:rsidRDefault="00236961" w:rsidP="00236961">
            <w:pPr>
              <w:spacing w:after="0" w:line="240" w:lineRule="auto"/>
              <w:rPr>
                <w:rFonts w:ascii="Tahoma" w:hAnsi="Tahoma" w:cs="Tahoma"/>
                <w:sz w:val="18"/>
                <w:szCs w:val="18"/>
              </w:rPr>
            </w:pPr>
            <w:r w:rsidRPr="00C66785">
              <w:rPr>
                <w:rFonts w:ascii="Tahoma" w:hAnsi="Tahoma" w:cs="Tahoma"/>
                <w:bCs/>
                <w:sz w:val="18"/>
                <w:szCs w:val="18"/>
              </w:rPr>
              <w:t>ribose</w:t>
            </w:r>
          </w:p>
        </w:tc>
        <w:tc>
          <w:tcPr>
            <w:tcW w:w="1667" w:type="pct"/>
            <w:tcBorders>
              <w:top w:val="single" w:sz="8" w:space="0" w:color="969696"/>
              <w:left w:val="single" w:sz="8" w:space="0" w:color="969696"/>
              <w:bottom w:val="single" w:sz="8" w:space="0" w:color="969696"/>
              <w:right w:val="single" w:sz="18" w:space="0" w:color="969696"/>
            </w:tcBorders>
            <w:shd w:val="clear" w:color="auto" w:fill="auto"/>
            <w:tcMar>
              <w:top w:w="72" w:type="dxa"/>
              <w:left w:w="144" w:type="dxa"/>
              <w:bottom w:w="72" w:type="dxa"/>
              <w:right w:w="144" w:type="dxa"/>
            </w:tcMar>
            <w:hideMark/>
          </w:tcPr>
          <w:p w:rsidR="007F1C48" w:rsidRPr="00C66785" w:rsidRDefault="00236961" w:rsidP="00236961">
            <w:pPr>
              <w:spacing w:after="0" w:line="240" w:lineRule="auto"/>
              <w:rPr>
                <w:rFonts w:ascii="Tahoma" w:hAnsi="Tahoma" w:cs="Tahoma"/>
                <w:sz w:val="18"/>
                <w:szCs w:val="18"/>
              </w:rPr>
            </w:pPr>
            <w:proofErr w:type="spellStart"/>
            <w:r w:rsidRPr="00C66785">
              <w:rPr>
                <w:rFonts w:ascii="Tahoma" w:hAnsi="Tahoma" w:cs="Tahoma"/>
                <w:bCs/>
                <w:sz w:val="18"/>
                <w:szCs w:val="18"/>
              </w:rPr>
              <w:t>deoxyribose</w:t>
            </w:r>
            <w:proofErr w:type="spellEnd"/>
          </w:p>
        </w:tc>
      </w:tr>
      <w:tr w:rsidR="00236961" w:rsidRPr="00C66785" w:rsidTr="00236961">
        <w:trPr>
          <w:trHeight w:val="23"/>
        </w:trPr>
        <w:tc>
          <w:tcPr>
            <w:tcW w:w="1667" w:type="pct"/>
            <w:tcBorders>
              <w:top w:val="single" w:sz="8" w:space="0" w:color="969696"/>
              <w:left w:val="single" w:sz="18" w:space="0" w:color="969696"/>
              <w:bottom w:val="single" w:sz="8" w:space="0" w:color="969696"/>
              <w:right w:val="single" w:sz="8" w:space="0" w:color="969696"/>
            </w:tcBorders>
            <w:shd w:val="clear" w:color="auto" w:fill="auto"/>
            <w:tcMar>
              <w:top w:w="72" w:type="dxa"/>
              <w:left w:w="144" w:type="dxa"/>
              <w:bottom w:w="72" w:type="dxa"/>
              <w:right w:w="144" w:type="dxa"/>
            </w:tcMar>
            <w:hideMark/>
          </w:tcPr>
          <w:p w:rsidR="007F1C48" w:rsidRPr="00C66785" w:rsidRDefault="00236961" w:rsidP="00236961">
            <w:pPr>
              <w:spacing w:after="0" w:line="240" w:lineRule="auto"/>
              <w:rPr>
                <w:rFonts w:ascii="Tahoma" w:hAnsi="Tahoma" w:cs="Tahoma"/>
                <w:sz w:val="18"/>
                <w:szCs w:val="18"/>
              </w:rPr>
            </w:pPr>
            <w:r w:rsidRPr="00C66785">
              <w:rPr>
                <w:rFonts w:ascii="Tahoma" w:hAnsi="Tahoma" w:cs="Tahoma"/>
                <w:bCs/>
                <w:sz w:val="18"/>
                <w:szCs w:val="18"/>
              </w:rPr>
              <w:t xml:space="preserve">Base </w:t>
            </w:r>
          </w:p>
        </w:tc>
        <w:tc>
          <w:tcPr>
            <w:tcW w:w="1667" w:type="pct"/>
            <w:tcBorders>
              <w:top w:val="single" w:sz="8" w:space="0" w:color="969696"/>
              <w:left w:val="single" w:sz="8" w:space="0" w:color="969696"/>
              <w:bottom w:val="single" w:sz="8" w:space="0" w:color="969696"/>
              <w:right w:val="single" w:sz="8" w:space="0" w:color="969696"/>
            </w:tcBorders>
            <w:shd w:val="clear" w:color="auto" w:fill="auto"/>
            <w:tcMar>
              <w:top w:w="72" w:type="dxa"/>
              <w:left w:w="144" w:type="dxa"/>
              <w:bottom w:w="72" w:type="dxa"/>
              <w:right w:w="144" w:type="dxa"/>
            </w:tcMar>
            <w:hideMark/>
          </w:tcPr>
          <w:p w:rsidR="007F1C48" w:rsidRPr="00C66785" w:rsidRDefault="00236961" w:rsidP="00236961">
            <w:pPr>
              <w:spacing w:after="0" w:line="240" w:lineRule="auto"/>
              <w:rPr>
                <w:rFonts w:ascii="Tahoma" w:hAnsi="Tahoma" w:cs="Tahoma"/>
                <w:sz w:val="18"/>
                <w:szCs w:val="18"/>
              </w:rPr>
            </w:pPr>
            <w:r w:rsidRPr="00C66785">
              <w:rPr>
                <w:rFonts w:ascii="Tahoma" w:hAnsi="Tahoma" w:cs="Tahoma"/>
                <w:bCs/>
                <w:sz w:val="18"/>
                <w:szCs w:val="18"/>
              </w:rPr>
              <w:t>A,G,C,U</w:t>
            </w:r>
          </w:p>
        </w:tc>
        <w:tc>
          <w:tcPr>
            <w:tcW w:w="1667" w:type="pct"/>
            <w:tcBorders>
              <w:top w:val="single" w:sz="8" w:space="0" w:color="969696"/>
              <w:left w:val="single" w:sz="8" w:space="0" w:color="969696"/>
              <w:bottom w:val="single" w:sz="8" w:space="0" w:color="969696"/>
              <w:right w:val="single" w:sz="18" w:space="0" w:color="969696"/>
            </w:tcBorders>
            <w:shd w:val="clear" w:color="auto" w:fill="auto"/>
            <w:tcMar>
              <w:top w:w="72" w:type="dxa"/>
              <w:left w:w="144" w:type="dxa"/>
              <w:bottom w:w="72" w:type="dxa"/>
              <w:right w:w="144" w:type="dxa"/>
            </w:tcMar>
            <w:hideMark/>
          </w:tcPr>
          <w:p w:rsidR="007F1C48" w:rsidRPr="00C66785" w:rsidRDefault="00236961" w:rsidP="00236961">
            <w:pPr>
              <w:spacing w:after="0" w:line="240" w:lineRule="auto"/>
              <w:rPr>
                <w:rFonts w:ascii="Tahoma" w:hAnsi="Tahoma" w:cs="Tahoma"/>
                <w:sz w:val="18"/>
                <w:szCs w:val="18"/>
              </w:rPr>
            </w:pPr>
            <w:r w:rsidRPr="00C66785">
              <w:rPr>
                <w:rFonts w:ascii="Tahoma" w:hAnsi="Tahoma" w:cs="Tahoma"/>
                <w:bCs/>
                <w:sz w:val="18"/>
                <w:szCs w:val="18"/>
              </w:rPr>
              <w:t>A,T,C,G</w:t>
            </w:r>
          </w:p>
        </w:tc>
      </w:tr>
      <w:tr w:rsidR="00236961" w:rsidRPr="00C66785" w:rsidTr="00236961">
        <w:trPr>
          <w:trHeight w:val="34"/>
        </w:trPr>
        <w:tc>
          <w:tcPr>
            <w:tcW w:w="1667" w:type="pct"/>
            <w:tcBorders>
              <w:top w:val="single" w:sz="8" w:space="0" w:color="969696"/>
              <w:left w:val="single" w:sz="18" w:space="0" w:color="969696"/>
              <w:bottom w:val="single" w:sz="8" w:space="0" w:color="969696"/>
              <w:right w:val="single" w:sz="8" w:space="0" w:color="969696"/>
            </w:tcBorders>
            <w:shd w:val="clear" w:color="auto" w:fill="auto"/>
            <w:tcMar>
              <w:top w:w="72" w:type="dxa"/>
              <w:left w:w="144" w:type="dxa"/>
              <w:bottom w:w="72" w:type="dxa"/>
              <w:right w:w="144" w:type="dxa"/>
            </w:tcMar>
            <w:hideMark/>
          </w:tcPr>
          <w:p w:rsidR="007F1C48" w:rsidRPr="00C66785" w:rsidRDefault="00236961" w:rsidP="00236961">
            <w:pPr>
              <w:spacing w:after="0" w:line="240" w:lineRule="auto"/>
              <w:rPr>
                <w:rFonts w:ascii="Tahoma" w:hAnsi="Tahoma" w:cs="Tahoma"/>
                <w:sz w:val="18"/>
                <w:szCs w:val="18"/>
              </w:rPr>
            </w:pPr>
            <w:r w:rsidRPr="00C66785">
              <w:rPr>
                <w:rFonts w:ascii="Tahoma" w:hAnsi="Tahoma" w:cs="Tahoma"/>
                <w:bCs/>
                <w:sz w:val="18"/>
                <w:szCs w:val="18"/>
              </w:rPr>
              <w:t xml:space="preserve">Strand </w:t>
            </w:r>
          </w:p>
        </w:tc>
        <w:tc>
          <w:tcPr>
            <w:tcW w:w="1667" w:type="pct"/>
            <w:tcBorders>
              <w:top w:val="single" w:sz="8" w:space="0" w:color="969696"/>
              <w:left w:val="single" w:sz="8" w:space="0" w:color="969696"/>
              <w:bottom w:val="single" w:sz="8" w:space="0" w:color="969696"/>
              <w:right w:val="single" w:sz="8" w:space="0" w:color="969696"/>
            </w:tcBorders>
            <w:shd w:val="clear" w:color="auto" w:fill="auto"/>
            <w:tcMar>
              <w:top w:w="72" w:type="dxa"/>
              <w:left w:w="144" w:type="dxa"/>
              <w:bottom w:w="72" w:type="dxa"/>
              <w:right w:w="144" w:type="dxa"/>
            </w:tcMar>
            <w:hideMark/>
          </w:tcPr>
          <w:p w:rsidR="007F1C48" w:rsidRPr="00C66785" w:rsidRDefault="00236961" w:rsidP="00236961">
            <w:pPr>
              <w:spacing w:after="0" w:line="240" w:lineRule="auto"/>
              <w:rPr>
                <w:rFonts w:ascii="Tahoma" w:hAnsi="Tahoma" w:cs="Tahoma"/>
                <w:sz w:val="18"/>
                <w:szCs w:val="18"/>
              </w:rPr>
            </w:pPr>
            <w:r w:rsidRPr="00C66785">
              <w:rPr>
                <w:rFonts w:ascii="Tahoma" w:hAnsi="Tahoma" w:cs="Tahoma"/>
                <w:bCs/>
                <w:sz w:val="18"/>
                <w:szCs w:val="18"/>
              </w:rPr>
              <w:t xml:space="preserve">Single </w:t>
            </w:r>
          </w:p>
        </w:tc>
        <w:tc>
          <w:tcPr>
            <w:tcW w:w="1667" w:type="pct"/>
            <w:tcBorders>
              <w:top w:val="single" w:sz="8" w:space="0" w:color="969696"/>
              <w:left w:val="single" w:sz="8" w:space="0" w:color="969696"/>
              <w:bottom w:val="single" w:sz="8" w:space="0" w:color="969696"/>
              <w:right w:val="single" w:sz="18" w:space="0" w:color="969696"/>
            </w:tcBorders>
            <w:shd w:val="clear" w:color="auto" w:fill="auto"/>
            <w:tcMar>
              <w:top w:w="72" w:type="dxa"/>
              <w:left w:w="144" w:type="dxa"/>
              <w:bottom w:w="72" w:type="dxa"/>
              <w:right w:w="144" w:type="dxa"/>
            </w:tcMar>
            <w:hideMark/>
          </w:tcPr>
          <w:p w:rsidR="007F1C48" w:rsidRPr="00C66785" w:rsidRDefault="00236961" w:rsidP="00236961">
            <w:pPr>
              <w:spacing w:after="0" w:line="240" w:lineRule="auto"/>
              <w:rPr>
                <w:rFonts w:ascii="Tahoma" w:hAnsi="Tahoma" w:cs="Tahoma"/>
                <w:sz w:val="18"/>
                <w:szCs w:val="18"/>
              </w:rPr>
            </w:pPr>
            <w:r w:rsidRPr="00C66785">
              <w:rPr>
                <w:rFonts w:ascii="Tahoma" w:hAnsi="Tahoma" w:cs="Tahoma"/>
                <w:bCs/>
                <w:sz w:val="18"/>
                <w:szCs w:val="18"/>
              </w:rPr>
              <w:t xml:space="preserve">Double </w:t>
            </w:r>
          </w:p>
        </w:tc>
      </w:tr>
      <w:tr w:rsidR="00236961" w:rsidRPr="00C66785" w:rsidTr="00236961">
        <w:trPr>
          <w:trHeight w:val="23"/>
        </w:trPr>
        <w:tc>
          <w:tcPr>
            <w:tcW w:w="1667" w:type="pct"/>
            <w:tcBorders>
              <w:top w:val="single" w:sz="8" w:space="0" w:color="969696"/>
              <w:left w:val="single" w:sz="18" w:space="0" w:color="969696"/>
              <w:bottom w:val="single" w:sz="18" w:space="0" w:color="969696"/>
              <w:right w:val="single" w:sz="8" w:space="0" w:color="969696"/>
            </w:tcBorders>
            <w:shd w:val="clear" w:color="auto" w:fill="auto"/>
            <w:tcMar>
              <w:top w:w="72" w:type="dxa"/>
              <w:left w:w="144" w:type="dxa"/>
              <w:bottom w:w="72" w:type="dxa"/>
              <w:right w:w="144" w:type="dxa"/>
            </w:tcMar>
            <w:hideMark/>
          </w:tcPr>
          <w:p w:rsidR="007F1C48" w:rsidRPr="00C66785" w:rsidRDefault="00236961" w:rsidP="00236961">
            <w:pPr>
              <w:spacing w:after="0" w:line="240" w:lineRule="auto"/>
              <w:rPr>
                <w:rFonts w:ascii="Tahoma" w:hAnsi="Tahoma" w:cs="Tahoma"/>
                <w:sz w:val="18"/>
                <w:szCs w:val="18"/>
              </w:rPr>
            </w:pPr>
            <w:r w:rsidRPr="00C66785">
              <w:rPr>
                <w:rFonts w:ascii="Tahoma" w:hAnsi="Tahoma" w:cs="Tahoma"/>
                <w:bCs/>
                <w:sz w:val="18"/>
                <w:szCs w:val="18"/>
              </w:rPr>
              <w:t xml:space="preserve">Size </w:t>
            </w:r>
          </w:p>
        </w:tc>
        <w:tc>
          <w:tcPr>
            <w:tcW w:w="1667" w:type="pct"/>
            <w:tcBorders>
              <w:top w:val="single" w:sz="8" w:space="0" w:color="969696"/>
              <w:left w:val="single" w:sz="8" w:space="0" w:color="969696"/>
              <w:bottom w:val="single" w:sz="18" w:space="0" w:color="969696"/>
              <w:right w:val="single" w:sz="8" w:space="0" w:color="969696"/>
            </w:tcBorders>
            <w:shd w:val="clear" w:color="auto" w:fill="auto"/>
            <w:tcMar>
              <w:top w:w="72" w:type="dxa"/>
              <w:left w:w="144" w:type="dxa"/>
              <w:bottom w:w="72" w:type="dxa"/>
              <w:right w:w="144" w:type="dxa"/>
            </w:tcMar>
            <w:hideMark/>
          </w:tcPr>
          <w:p w:rsidR="007F1C48" w:rsidRPr="00C66785" w:rsidRDefault="00236961" w:rsidP="00236961">
            <w:pPr>
              <w:spacing w:after="0" w:line="240" w:lineRule="auto"/>
              <w:rPr>
                <w:rFonts w:ascii="Tahoma" w:hAnsi="Tahoma" w:cs="Tahoma"/>
                <w:sz w:val="18"/>
                <w:szCs w:val="18"/>
              </w:rPr>
            </w:pPr>
            <w:r w:rsidRPr="00C66785">
              <w:rPr>
                <w:rFonts w:ascii="Tahoma" w:hAnsi="Tahoma" w:cs="Tahoma"/>
                <w:bCs/>
                <w:sz w:val="18"/>
                <w:szCs w:val="18"/>
              </w:rPr>
              <w:t>75 to a few thousand nucleotides</w:t>
            </w:r>
          </w:p>
        </w:tc>
        <w:tc>
          <w:tcPr>
            <w:tcW w:w="1667" w:type="pct"/>
            <w:tcBorders>
              <w:top w:val="single" w:sz="8" w:space="0" w:color="969696"/>
              <w:left w:val="single" w:sz="8" w:space="0" w:color="969696"/>
              <w:bottom w:val="single" w:sz="18" w:space="0" w:color="969696"/>
              <w:right w:val="single" w:sz="18" w:space="0" w:color="969696"/>
            </w:tcBorders>
            <w:shd w:val="clear" w:color="auto" w:fill="auto"/>
            <w:tcMar>
              <w:top w:w="72" w:type="dxa"/>
              <w:left w:w="144" w:type="dxa"/>
              <w:bottom w:w="72" w:type="dxa"/>
              <w:right w:w="144" w:type="dxa"/>
            </w:tcMar>
            <w:hideMark/>
          </w:tcPr>
          <w:p w:rsidR="007F1C48" w:rsidRPr="00C66785" w:rsidRDefault="00236961" w:rsidP="00236961">
            <w:pPr>
              <w:spacing w:after="0" w:line="240" w:lineRule="auto"/>
              <w:rPr>
                <w:rFonts w:ascii="Tahoma" w:hAnsi="Tahoma" w:cs="Tahoma"/>
                <w:sz w:val="18"/>
                <w:szCs w:val="18"/>
              </w:rPr>
            </w:pPr>
            <w:r w:rsidRPr="00C66785">
              <w:rPr>
                <w:rFonts w:ascii="Tahoma" w:hAnsi="Tahoma" w:cs="Tahoma"/>
                <w:bCs/>
                <w:sz w:val="18"/>
                <w:szCs w:val="18"/>
              </w:rPr>
              <w:t>Millions of nucleotides</w:t>
            </w:r>
          </w:p>
        </w:tc>
      </w:tr>
    </w:tbl>
    <w:p w:rsidR="00236961" w:rsidRDefault="00236961" w:rsidP="00236961">
      <w:pPr>
        <w:spacing w:after="0" w:line="240" w:lineRule="auto"/>
        <w:rPr>
          <w:rFonts w:ascii="Tahoma" w:hAnsi="Tahoma" w:cs="Tahoma"/>
          <w:sz w:val="18"/>
          <w:szCs w:val="18"/>
        </w:rPr>
      </w:pPr>
    </w:p>
    <w:p w:rsidR="00236961" w:rsidRDefault="00236961" w:rsidP="00236961">
      <w:pPr>
        <w:spacing w:after="0" w:line="240" w:lineRule="auto"/>
        <w:rPr>
          <w:rFonts w:ascii="Tahoma" w:hAnsi="Tahoma" w:cs="Tahoma"/>
          <w:b/>
          <w:bCs/>
          <w:sz w:val="18"/>
          <w:szCs w:val="18"/>
        </w:rPr>
      </w:pPr>
      <w:r w:rsidRPr="00236961">
        <w:rPr>
          <w:rFonts w:ascii="Tahoma" w:hAnsi="Tahoma" w:cs="Tahoma"/>
          <w:b/>
          <w:bCs/>
          <w:sz w:val="18"/>
          <w:szCs w:val="18"/>
        </w:rPr>
        <w:t>Messenger RNA</w:t>
      </w:r>
    </w:p>
    <w:p w:rsidR="007F1C48" w:rsidRPr="00C66785" w:rsidRDefault="007F1C48" w:rsidP="00236961">
      <w:pPr>
        <w:numPr>
          <w:ilvl w:val="0"/>
          <w:numId w:val="29"/>
        </w:numPr>
        <w:spacing w:after="0" w:line="240" w:lineRule="auto"/>
        <w:rPr>
          <w:rFonts w:ascii="Tahoma" w:hAnsi="Tahoma" w:cs="Tahoma"/>
          <w:sz w:val="18"/>
          <w:szCs w:val="18"/>
        </w:rPr>
      </w:pPr>
      <w:r w:rsidRPr="00C66785">
        <w:rPr>
          <w:rFonts w:ascii="Tahoma" w:hAnsi="Tahoma" w:cs="Tahoma"/>
          <w:bCs/>
          <w:sz w:val="18"/>
          <w:szCs w:val="18"/>
        </w:rPr>
        <w:t xml:space="preserve">mRNA carries genetic information from DNA to </w:t>
      </w:r>
      <w:proofErr w:type="spellStart"/>
      <w:r w:rsidRPr="00C66785">
        <w:rPr>
          <w:rFonts w:ascii="Tahoma" w:hAnsi="Tahoma" w:cs="Tahoma"/>
          <w:bCs/>
          <w:sz w:val="18"/>
          <w:szCs w:val="18"/>
        </w:rPr>
        <w:t>ribosomes</w:t>
      </w:r>
      <w:proofErr w:type="spellEnd"/>
      <w:r w:rsidRPr="00C66785">
        <w:rPr>
          <w:rFonts w:ascii="Tahoma" w:hAnsi="Tahoma" w:cs="Tahoma"/>
          <w:bCs/>
          <w:sz w:val="18"/>
          <w:szCs w:val="18"/>
        </w:rPr>
        <w:t xml:space="preserve"> </w:t>
      </w:r>
    </w:p>
    <w:p w:rsidR="007F1C48" w:rsidRPr="00C66785" w:rsidRDefault="007F1C48" w:rsidP="00236961">
      <w:pPr>
        <w:numPr>
          <w:ilvl w:val="0"/>
          <w:numId w:val="29"/>
        </w:numPr>
        <w:spacing w:after="0" w:line="240" w:lineRule="auto"/>
        <w:rPr>
          <w:rFonts w:ascii="Tahoma" w:hAnsi="Tahoma" w:cs="Tahoma"/>
          <w:sz w:val="18"/>
          <w:szCs w:val="18"/>
        </w:rPr>
      </w:pPr>
      <w:r w:rsidRPr="00C66785">
        <w:rPr>
          <w:rFonts w:ascii="Tahoma" w:hAnsi="Tahoma" w:cs="Tahoma"/>
          <w:bCs/>
          <w:sz w:val="18"/>
          <w:szCs w:val="18"/>
        </w:rPr>
        <w:t xml:space="preserve">The </w:t>
      </w:r>
      <w:proofErr w:type="gramStart"/>
      <w:r w:rsidRPr="00C66785">
        <w:rPr>
          <w:rFonts w:ascii="Tahoma" w:hAnsi="Tahoma" w:cs="Tahoma"/>
          <w:bCs/>
          <w:sz w:val="18"/>
          <w:szCs w:val="18"/>
        </w:rPr>
        <w:t>sequence  of</w:t>
      </w:r>
      <w:proofErr w:type="gramEnd"/>
      <w:r w:rsidRPr="00C66785">
        <w:rPr>
          <w:rFonts w:ascii="Tahoma" w:hAnsi="Tahoma" w:cs="Tahoma"/>
          <w:bCs/>
          <w:sz w:val="18"/>
          <w:szCs w:val="18"/>
        </w:rPr>
        <w:t xml:space="preserve"> bases in the mRNA strand is complementary tot hat of the DNA being transcribed. After transcription, the mRNA passes into the cytoplasm and then into the </w:t>
      </w:r>
      <w:proofErr w:type="spellStart"/>
      <w:r w:rsidRPr="00C66785">
        <w:rPr>
          <w:rFonts w:ascii="Tahoma" w:hAnsi="Tahoma" w:cs="Tahoma"/>
          <w:bCs/>
          <w:sz w:val="18"/>
          <w:szCs w:val="18"/>
        </w:rPr>
        <w:t>ribosomes</w:t>
      </w:r>
      <w:proofErr w:type="spellEnd"/>
      <w:r w:rsidRPr="00C66785">
        <w:rPr>
          <w:rFonts w:ascii="Tahoma" w:hAnsi="Tahoma" w:cs="Tahoma"/>
          <w:bCs/>
          <w:sz w:val="18"/>
          <w:szCs w:val="18"/>
        </w:rPr>
        <w:t>, where it serves as a template for the sequential ordering of the amino acids during the biosynthesis of proteins.</w:t>
      </w:r>
    </w:p>
    <w:p w:rsidR="00236961" w:rsidRDefault="00236961" w:rsidP="00236961">
      <w:pPr>
        <w:spacing w:after="0" w:line="240" w:lineRule="auto"/>
        <w:rPr>
          <w:rFonts w:ascii="Tahoma" w:hAnsi="Tahoma" w:cs="Tahoma"/>
          <w:sz w:val="18"/>
          <w:szCs w:val="18"/>
        </w:rPr>
      </w:pPr>
    </w:p>
    <w:p w:rsidR="00236961" w:rsidRDefault="00236961" w:rsidP="00236961">
      <w:pPr>
        <w:spacing w:after="0" w:line="240" w:lineRule="auto"/>
        <w:rPr>
          <w:rFonts w:ascii="Tahoma" w:hAnsi="Tahoma" w:cs="Tahoma"/>
          <w:b/>
          <w:bCs/>
          <w:sz w:val="18"/>
          <w:szCs w:val="18"/>
        </w:rPr>
      </w:pPr>
      <w:r w:rsidRPr="00236961">
        <w:rPr>
          <w:rFonts w:ascii="Tahoma" w:hAnsi="Tahoma" w:cs="Tahoma"/>
          <w:b/>
          <w:bCs/>
          <w:sz w:val="18"/>
          <w:szCs w:val="18"/>
        </w:rPr>
        <w:t>Transfer RNA</w:t>
      </w:r>
    </w:p>
    <w:p w:rsidR="007F1C48" w:rsidRPr="00F947EC" w:rsidRDefault="007F1C48" w:rsidP="00236961">
      <w:pPr>
        <w:numPr>
          <w:ilvl w:val="0"/>
          <w:numId w:val="30"/>
        </w:numPr>
        <w:spacing w:after="0" w:line="240" w:lineRule="auto"/>
        <w:rPr>
          <w:rFonts w:ascii="Tahoma" w:hAnsi="Tahoma" w:cs="Tahoma"/>
          <w:sz w:val="18"/>
          <w:szCs w:val="18"/>
        </w:rPr>
      </w:pPr>
      <w:proofErr w:type="spellStart"/>
      <w:r w:rsidRPr="00F947EC">
        <w:rPr>
          <w:rFonts w:ascii="Tahoma" w:hAnsi="Tahoma" w:cs="Tahoma"/>
          <w:bCs/>
          <w:sz w:val="18"/>
          <w:szCs w:val="18"/>
        </w:rPr>
        <w:t>tRNA</w:t>
      </w:r>
      <w:proofErr w:type="spellEnd"/>
      <w:r w:rsidRPr="00F947EC">
        <w:rPr>
          <w:rFonts w:ascii="Tahoma" w:hAnsi="Tahoma" w:cs="Tahoma"/>
          <w:bCs/>
          <w:sz w:val="18"/>
          <w:szCs w:val="18"/>
        </w:rPr>
        <w:t xml:space="preserve"> are relatively small molecule that act as a carrier of specific individual amino acids during the protein synthesis to the </w:t>
      </w:r>
      <w:proofErr w:type="spellStart"/>
      <w:r w:rsidRPr="00F947EC">
        <w:rPr>
          <w:rFonts w:ascii="Tahoma" w:hAnsi="Tahoma" w:cs="Tahoma"/>
          <w:bCs/>
          <w:sz w:val="18"/>
          <w:szCs w:val="18"/>
        </w:rPr>
        <w:t>ribosomes</w:t>
      </w:r>
      <w:proofErr w:type="spellEnd"/>
      <w:r w:rsidRPr="00F947EC">
        <w:rPr>
          <w:rFonts w:ascii="Tahoma" w:hAnsi="Tahoma" w:cs="Tahoma"/>
          <w:bCs/>
          <w:sz w:val="18"/>
          <w:szCs w:val="18"/>
        </w:rPr>
        <w:t xml:space="preserve"> </w:t>
      </w:r>
    </w:p>
    <w:p w:rsidR="007F1C48" w:rsidRPr="00F947EC" w:rsidRDefault="007F1C48" w:rsidP="00236961">
      <w:pPr>
        <w:numPr>
          <w:ilvl w:val="0"/>
          <w:numId w:val="30"/>
        </w:numPr>
        <w:spacing w:after="0" w:line="240" w:lineRule="auto"/>
        <w:rPr>
          <w:rFonts w:ascii="Tahoma" w:hAnsi="Tahoma" w:cs="Tahoma"/>
          <w:sz w:val="18"/>
          <w:szCs w:val="18"/>
        </w:rPr>
      </w:pPr>
      <w:r w:rsidRPr="00F947EC">
        <w:rPr>
          <w:rFonts w:ascii="Tahoma" w:hAnsi="Tahoma" w:cs="Tahoma"/>
          <w:bCs/>
          <w:sz w:val="18"/>
          <w:szCs w:val="18"/>
        </w:rPr>
        <w:t>They are the smallest RNA containing about 75-90 nucleotides</w:t>
      </w:r>
    </w:p>
    <w:p w:rsidR="00236961" w:rsidRDefault="00236961" w:rsidP="00236961">
      <w:pPr>
        <w:spacing w:after="0" w:line="240" w:lineRule="auto"/>
        <w:rPr>
          <w:rFonts w:ascii="Tahoma" w:hAnsi="Tahoma" w:cs="Tahoma"/>
          <w:b/>
          <w:bCs/>
          <w:sz w:val="18"/>
          <w:szCs w:val="18"/>
        </w:rPr>
      </w:pPr>
    </w:p>
    <w:p w:rsidR="00236961" w:rsidRDefault="00236961" w:rsidP="00236961">
      <w:pPr>
        <w:spacing w:after="0" w:line="240" w:lineRule="auto"/>
        <w:rPr>
          <w:rFonts w:ascii="Tahoma" w:hAnsi="Tahoma" w:cs="Tahoma"/>
          <w:b/>
          <w:bCs/>
          <w:sz w:val="18"/>
          <w:szCs w:val="18"/>
        </w:rPr>
      </w:pPr>
      <w:r w:rsidRPr="00236961">
        <w:rPr>
          <w:rFonts w:ascii="Tahoma" w:hAnsi="Tahoma" w:cs="Tahoma"/>
          <w:b/>
          <w:bCs/>
          <w:sz w:val="18"/>
          <w:szCs w:val="18"/>
        </w:rPr>
        <w:t>RNA</w:t>
      </w:r>
    </w:p>
    <w:p w:rsidR="007F1C48" w:rsidRPr="00F947EC" w:rsidRDefault="007F1C48" w:rsidP="00236961">
      <w:pPr>
        <w:numPr>
          <w:ilvl w:val="0"/>
          <w:numId w:val="31"/>
        </w:numPr>
        <w:spacing w:after="0" w:line="240" w:lineRule="auto"/>
        <w:rPr>
          <w:rFonts w:ascii="Tahoma" w:hAnsi="Tahoma" w:cs="Tahoma"/>
          <w:sz w:val="18"/>
          <w:szCs w:val="18"/>
        </w:rPr>
      </w:pPr>
      <w:proofErr w:type="spellStart"/>
      <w:proofErr w:type="gramStart"/>
      <w:r w:rsidRPr="00F947EC">
        <w:rPr>
          <w:rFonts w:ascii="Tahoma" w:hAnsi="Tahoma" w:cs="Tahoma"/>
          <w:bCs/>
          <w:sz w:val="18"/>
          <w:szCs w:val="18"/>
        </w:rPr>
        <w:t>rRNA</w:t>
      </w:r>
      <w:proofErr w:type="spellEnd"/>
      <w:proofErr w:type="gramEnd"/>
      <w:r w:rsidRPr="00F947EC">
        <w:rPr>
          <w:rFonts w:ascii="Tahoma" w:hAnsi="Tahoma" w:cs="Tahoma"/>
          <w:bCs/>
          <w:sz w:val="18"/>
          <w:szCs w:val="18"/>
        </w:rPr>
        <w:t xml:space="preserve"> combines with series of proteins to form complex structures, called </w:t>
      </w:r>
      <w:proofErr w:type="spellStart"/>
      <w:r w:rsidRPr="00F947EC">
        <w:rPr>
          <w:rFonts w:ascii="Tahoma" w:hAnsi="Tahoma" w:cs="Tahoma"/>
          <w:bCs/>
          <w:sz w:val="18"/>
          <w:szCs w:val="18"/>
        </w:rPr>
        <w:t>ribosomes</w:t>
      </w:r>
      <w:proofErr w:type="spellEnd"/>
      <w:r w:rsidRPr="00F947EC">
        <w:rPr>
          <w:rFonts w:ascii="Tahoma" w:hAnsi="Tahoma" w:cs="Tahoma"/>
          <w:bCs/>
          <w:sz w:val="18"/>
          <w:szCs w:val="18"/>
        </w:rPr>
        <w:t xml:space="preserve">. This RNA constitutes about 65% of the mass of </w:t>
      </w:r>
      <w:proofErr w:type="spellStart"/>
      <w:r w:rsidRPr="00F947EC">
        <w:rPr>
          <w:rFonts w:ascii="Tahoma" w:hAnsi="Tahoma" w:cs="Tahoma"/>
          <w:bCs/>
          <w:sz w:val="18"/>
          <w:szCs w:val="18"/>
        </w:rPr>
        <w:t>ribosomes</w:t>
      </w:r>
      <w:proofErr w:type="spellEnd"/>
      <w:r w:rsidRPr="00F947EC">
        <w:rPr>
          <w:rFonts w:ascii="Tahoma" w:hAnsi="Tahoma" w:cs="Tahoma"/>
          <w:bCs/>
          <w:sz w:val="18"/>
          <w:szCs w:val="18"/>
        </w:rPr>
        <w:t xml:space="preserve"> </w:t>
      </w:r>
    </w:p>
    <w:p w:rsidR="00236961" w:rsidRDefault="00236961" w:rsidP="00236961">
      <w:pPr>
        <w:spacing w:after="0" w:line="240" w:lineRule="auto"/>
        <w:rPr>
          <w:rFonts w:ascii="Tahoma" w:hAnsi="Tahoma" w:cs="Tahoma"/>
          <w:b/>
          <w:bCs/>
          <w:sz w:val="18"/>
          <w:szCs w:val="18"/>
        </w:rPr>
      </w:pPr>
    </w:p>
    <w:p w:rsidR="00236961" w:rsidRDefault="00236961" w:rsidP="00236961">
      <w:pPr>
        <w:spacing w:after="0" w:line="240" w:lineRule="auto"/>
        <w:rPr>
          <w:rFonts w:ascii="Tahoma" w:hAnsi="Tahoma" w:cs="Tahoma"/>
          <w:b/>
          <w:bCs/>
          <w:sz w:val="18"/>
          <w:szCs w:val="18"/>
        </w:rPr>
      </w:pPr>
      <w:r w:rsidRPr="00236961">
        <w:rPr>
          <w:rFonts w:ascii="Tahoma" w:hAnsi="Tahoma" w:cs="Tahoma"/>
          <w:b/>
          <w:bCs/>
          <w:sz w:val="18"/>
          <w:szCs w:val="18"/>
        </w:rPr>
        <w:t>Primary transcript RNA</w:t>
      </w:r>
    </w:p>
    <w:p w:rsidR="007F1C48" w:rsidRPr="00F947EC" w:rsidRDefault="007F1C48" w:rsidP="00236961">
      <w:pPr>
        <w:numPr>
          <w:ilvl w:val="0"/>
          <w:numId w:val="32"/>
        </w:numPr>
        <w:spacing w:after="0" w:line="240" w:lineRule="auto"/>
        <w:rPr>
          <w:rFonts w:ascii="Tahoma" w:hAnsi="Tahoma" w:cs="Tahoma"/>
          <w:sz w:val="18"/>
          <w:szCs w:val="18"/>
        </w:rPr>
      </w:pPr>
      <w:r w:rsidRPr="00F947EC">
        <w:rPr>
          <w:rFonts w:ascii="Tahoma" w:hAnsi="Tahoma" w:cs="Tahoma"/>
          <w:bCs/>
          <w:sz w:val="18"/>
          <w:szCs w:val="18"/>
        </w:rPr>
        <w:t>Material from which mRNA is made</w:t>
      </w:r>
    </w:p>
    <w:p w:rsidR="00236961" w:rsidRDefault="00236961" w:rsidP="00236961">
      <w:pPr>
        <w:spacing w:after="0" w:line="240" w:lineRule="auto"/>
        <w:rPr>
          <w:rFonts w:ascii="Tahoma" w:hAnsi="Tahoma" w:cs="Tahoma"/>
          <w:sz w:val="18"/>
          <w:szCs w:val="18"/>
        </w:rPr>
      </w:pPr>
    </w:p>
    <w:p w:rsidR="00236961" w:rsidRDefault="00236961" w:rsidP="00236961">
      <w:pPr>
        <w:spacing w:after="0" w:line="240" w:lineRule="auto"/>
        <w:rPr>
          <w:rFonts w:ascii="Tahoma" w:hAnsi="Tahoma" w:cs="Tahoma"/>
          <w:b/>
          <w:bCs/>
          <w:sz w:val="18"/>
          <w:szCs w:val="18"/>
        </w:rPr>
      </w:pPr>
      <w:r w:rsidRPr="00236961">
        <w:rPr>
          <w:rFonts w:ascii="Tahoma" w:hAnsi="Tahoma" w:cs="Tahoma"/>
          <w:b/>
          <w:bCs/>
          <w:sz w:val="18"/>
          <w:szCs w:val="18"/>
        </w:rPr>
        <w:t>Transcription</w:t>
      </w:r>
    </w:p>
    <w:p w:rsidR="007F1C48" w:rsidRPr="00F947EC" w:rsidRDefault="007F1C48" w:rsidP="00236961">
      <w:pPr>
        <w:numPr>
          <w:ilvl w:val="0"/>
          <w:numId w:val="33"/>
        </w:numPr>
        <w:spacing w:after="0" w:line="240" w:lineRule="auto"/>
        <w:rPr>
          <w:rFonts w:ascii="Tahoma" w:hAnsi="Tahoma" w:cs="Tahoma"/>
          <w:sz w:val="18"/>
          <w:szCs w:val="18"/>
        </w:rPr>
      </w:pPr>
      <w:r w:rsidRPr="00F947EC">
        <w:rPr>
          <w:rFonts w:ascii="Tahoma" w:hAnsi="Tahoma" w:cs="Tahoma"/>
          <w:bCs/>
          <w:sz w:val="18"/>
          <w:szCs w:val="18"/>
        </w:rPr>
        <w:t>Process by which DNA directs the synthesis of RNA molecules that carry coded information for protein synthesis</w:t>
      </w:r>
    </w:p>
    <w:p w:rsidR="007F1C48" w:rsidRPr="00F947EC" w:rsidRDefault="007F1C48" w:rsidP="00236961">
      <w:pPr>
        <w:numPr>
          <w:ilvl w:val="1"/>
          <w:numId w:val="33"/>
        </w:numPr>
        <w:spacing w:after="0" w:line="240" w:lineRule="auto"/>
        <w:rPr>
          <w:rFonts w:ascii="Tahoma" w:hAnsi="Tahoma" w:cs="Tahoma"/>
          <w:sz w:val="18"/>
          <w:szCs w:val="18"/>
        </w:rPr>
      </w:pPr>
      <w:r w:rsidRPr="00F947EC">
        <w:rPr>
          <w:rFonts w:ascii="Tahoma" w:hAnsi="Tahoma" w:cs="Tahoma"/>
          <w:bCs/>
          <w:sz w:val="18"/>
          <w:szCs w:val="18"/>
        </w:rPr>
        <w:t>A portion of DNA double helix unwinds, exposing some bases by the enzyme polymerase</w:t>
      </w:r>
    </w:p>
    <w:p w:rsidR="007F1C48" w:rsidRPr="00F947EC" w:rsidRDefault="007F1C48" w:rsidP="00236961">
      <w:pPr>
        <w:numPr>
          <w:ilvl w:val="1"/>
          <w:numId w:val="33"/>
        </w:numPr>
        <w:spacing w:after="0" w:line="240" w:lineRule="auto"/>
        <w:rPr>
          <w:rFonts w:ascii="Tahoma" w:hAnsi="Tahoma" w:cs="Tahoma"/>
          <w:sz w:val="18"/>
          <w:szCs w:val="18"/>
        </w:rPr>
      </w:pPr>
      <w:r w:rsidRPr="00F947EC">
        <w:rPr>
          <w:rFonts w:ascii="Tahoma" w:hAnsi="Tahoma" w:cs="Tahoma"/>
          <w:bCs/>
          <w:sz w:val="18"/>
          <w:szCs w:val="18"/>
        </w:rPr>
        <w:t xml:space="preserve">Free </w:t>
      </w:r>
      <w:proofErr w:type="spellStart"/>
      <w:r w:rsidRPr="00F947EC">
        <w:rPr>
          <w:rFonts w:ascii="Tahoma" w:hAnsi="Tahoma" w:cs="Tahoma"/>
          <w:bCs/>
          <w:sz w:val="18"/>
          <w:szCs w:val="18"/>
        </w:rPr>
        <w:t>ribonucleotides</w:t>
      </w:r>
      <w:proofErr w:type="spellEnd"/>
      <w:r w:rsidRPr="00F947EC">
        <w:rPr>
          <w:rFonts w:ascii="Tahoma" w:hAnsi="Tahoma" w:cs="Tahoma"/>
          <w:bCs/>
          <w:sz w:val="18"/>
          <w:szCs w:val="18"/>
        </w:rPr>
        <w:t xml:space="preserve"> align along one of the exposed strands of DNA bases forming new base pairs</w:t>
      </w:r>
    </w:p>
    <w:p w:rsidR="007F1C48" w:rsidRPr="00F947EC" w:rsidRDefault="007F1C48" w:rsidP="00236961">
      <w:pPr>
        <w:numPr>
          <w:ilvl w:val="1"/>
          <w:numId w:val="33"/>
        </w:numPr>
        <w:spacing w:after="0" w:line="240" w:lineRule="auto"/>
        <w:rPr>
          <w:rFonts w:ascii="Tahoma" w:hAnsi="Tahoma" w:cs="Tahoma"/>
          <w:sz w:val="18"/>
          <w:szCs w:val="18"/>
        </w:rPr>
      </w:pPr>
      <w:r w:rsidRPr="00F947EC">
        <w:rPr>
          <w:rFonts w:ascii="Tahoma" w:hAnsi="Tahoma" w:cs="Tahoma"/>
          <w:bCs/>
          <w:sz w:val="18"/>
          <w:szCs w:val="18"/>
        </w:rPr>
        <w:lastRenderedPageBreak/>
        <w:t xml:space="preserve">RNA polymerase links the aligned </w:t>
      </w:r>
      <w:proofErr w:type="spellStart"/>
      <w:r w:rsidRPr="00F947EC">
        <w:rPr>
          <w:rFonts w:ascii="Tahoma" w:hAnsi="Tahoma" w:cs="Tahoma"/>
          <w:bCs/>
          <w:sz w:val="18"/>
          <w:szCs w:val="18"/>
        </w:rPr>
        <w:t>ribonucleotides</w:t>
      </w:r>
      <w:proofErr w:type="spellEnd"/>
      <w:r w:rsidRPr="00F947EC">
        <w:rPr>
          <w:rFonts w:ascii="Tahoma" w:hAnsi="Tahoma" w:cs="Tahoma"/>
          <w:bCs/>
          <w:sz w:val="18"/>
          <w:szCs w:val="18"/>
        </w:rPr>
        <w:t xml:space="preserve"> </w:t>
      </w:r>
    </w:p>
    <w:p w:rsidR="007F1C48" w:rsidRPr="00F947EC" w:rsidRDefault="007F1C48" w:rsidP="00236961">
      <w:pPr>
        <w:numPr>
          <w:ilvl w:val="1"/>
          <w:numId w:val="33"/>
        </w:numPr>
        <w:spacing w:after="0" w:line="240" w:lineRule="auto"/>
        <w:rPr>
          <w:rFonts w:ascii="Tahoma" w:hAnsi="Tahoma" w:cs="Tahoma"/>
          <w:sz w:val="18"/>
          <w:szCs w:val="18"/>
        </w:rPr>
      </w:pPr>
      <w:r w:rsidRPr="00F947EC">
        <w:rPr>
          <w:rFonts w:ascii="Tahoma" w:hAnsi="Tahoma" w:cs="Tahoma"/>
          <w:bCs/>
          <w:sz w:val="18"/>
          <w:szCs w:val="18"/>
        </w:rPr>
        <w:t>Transcription ends when the RNA polymerase encounters a sequence that is read as a stop signal</w:t>
      </w:r>
    </w:p>
    <w:p w:rsidR="00236961" w:rsidRPr="00F947EC" w:rsidRDefault="00CF62F5" w:rsidP="00236961">
      <w:pPr>
        <w:spacing w:after="0" w:line="240" w:lineRule="auto"/>
        <w:rPr>
          <w:rFonts w:ascii="Tahoma" w:hAnsi="Tahoma" w:cs="Tahoma"/>
          <w:sz w:val="18"/>
          <w:szCs w:val="18"/>
        </w:rPr>
      </w:pPr>
      <w:r>
        <w:rPr>
          <w:rFonts w:ascii="Tahoma" w:hAnsi="Tahoma" w:cs="Tahoma"/>
          <w:noProof/>
          <w:sz w:val="18"/>
          <w:szCs w:val="18"/>
        </w:rPr>
        <w:drawing>
          <wp:anchor distT="0" distB="0" distL="114300" distR="114300" simplePos="0" relativeHeight="251664384" behindDoc="1" locked="0" layoutInCell="1" allowOverlap="1">
            <wp:simplePos x="0" y="0"/>
            <wp:positionH relativeFrom="column">
              <wp:posOffset>142875</wp:posOffset>
            </wp:positionH>
            <wp:positionV relativeFrom="paragraph">
              <wp:posOffset>2895600</wp:posOffset>
            </wp:positionV>
            <wp:extent cx="5943600" cy="4457700"/>
            <wp:effectExtent l="19050" t="0" r="0" b="0"/>
            <wp:wrapTight wrapText="bothSides">
              <wp:wrapPolygon edited="0">
                <wp:start x="-69" y="0"/>
                <wp:lineTo x="-69" y="21508"/>
                <wp:lineTo x="21600" y="21508"/>
                <wp:lineTo x="21600" y="0"/>
                <wp:lineTo x="-69" y="0"/>
              </wp:wrapPolygon>
            </wp:wrapTight>
            <wp:docPr id="12" name="Picture 10"/>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a:blip r:embed="rId16" cstate="print"/>
                    <a:srcRect/>
                    <a:stretch>
                      <a:fillRect/>
                    </a:stretch>
                  </pic:blipFill>
                  <pic:spPr bwMode="auto">
                    <a:xfrm>
                      <a:off x="0" y="0"/>
                      <a:ext cx="5943600" cy="4457700"/>
                    </a:xfrm>
                    <a:prstGeom prst="rect">
                      <a:avLst/>
                    </a:prstGeom>
                    <a:noFill/>
                    <a:ln w="9525">
                      <a:noFill/>
                      <a:miter lim="800000"/>
                      <a:headEnd/>
                      <a:tailEnd/>
                    </a:ln>
                  </pic:spPr>
                </pic:pic>
              </a:graphicData>
            </a:graphic>
          </wp:anchor>
        </w:drawing>
      </w:r>
      <w:r>
        <w:rPr>
          <w:rFonts w:ascii="Tahoma" w:hAnsi="Tahoma" w:cs="Tahoma"/>
          <w:noProof/>
          <w:sz w:val="18"/>
          <w:szCs w:val="18"/>
        </w:rPr>
        <w:drawing>
          <wp:anchor distT="0" distB="0" distL="114300" distR="114300" simplePos="0" relativeHeight="251662336" behindDoc="0" locked="0" layoutInCell="1" allowOverlap="1">
            <wp:simplePos x="0" y="0"/>
            <wp:positionH relativeFrom="column">
              <wp:posOffset>3143250</wp:posOffset>
            </wp:positionH>
            <wp:positionV relativeFrom="paragraph">
              <wp:posOffset>247650</wp:posOffset>
            </wp:positionV>
            <wp:extent cx="3000375" cy="2305050"/>
            <wp:effectExtent l="19050" t="0" r="9525" b="0"/>
            <wp:wrapSquare wrapText="bothSides"/>
            <wp:docPr id="10" name="Picture 8"/>
            <wp:cNvGraphicFramePr/>
            <a:graphic xmlns:a="http://schemas.openxmlformats.org/drawingml/2006/main">
              <a:graphicData uri="http://schemas.openxmlformats.org/drawingml/2006/picture">
                <pic:pic xmlns:pic="http://schemas.openxmlformats.org/drawingml/2006/picture">
                  <pic:nvPicPr>
                    <pic:cNvPr id="53250" name="Picture 2"/>
                    <pic:cNvPicPr>
                      <a:picLocks noChangeAspect="1" noChangeArrowheads="1"/>
                    </pic:cNvPicPr>
                  </pic:nvPicPr>
                  <pic:blipFill>
                    <a:blip r:embed="rId17"/>
                    <a:srcRect t="19792" r="44531" b="35417"/>
                    <a:stretch>
                      <a:fillRect/>
                    </a:stretch>
                  </pic:blipFill>
                  <pic:spPr bwMode="auto">
                    <a:xfrm>
                      <a:off x="0" y="0"/>
                      <a:ext cx="3000375" cy="2305050"/>
                    </a:xfrm>
                    <a:prstGeom prst="rect">
                      <a:avLst/>
                    </a:prstGeom>
                    <a:noFill/>
                    <a:ln w="9525">
                      <a:noFill/>
                      <a:miter lim="800000"/>
                      <a:headEnd/>
                      <a:tailEnd/>
                    </a:ln>
                  </pic:spPr>
                </pic:pic>
              </a:graphicData>
            </a:graphic>
          </wp:anchor>
        </w:drawing>
      </w:r>
      <w:r>
        <w:rPr>
          <w:rFonts w:ascii="Tahoma" w:hAnsi="Tahoma" w:cs="Tahoma"/>
          <w:noProof/>
          <w:sz w:val="18"/>
          <w:szCs w:val="18"/>
        </w:rPr>
        <w:drawing>
          <wp:anchor distT="0" distB="0" distL="114300" distR="114300" simplePos="0" relativeHeight="251663360" behindDoc="0" locked="0" layoutInCell="1" allowOverlap="1">
            <wp:simplePos x="0" y="0"/>
            <wp:positionH relativeFrom="column">
              <wp:posOffset>19050</wp:posOffset>
            </wp:positionH>
            <wp:positionV relativeFrom="paragraph">
              <wp:posOffset>257175</wp:posOffset>
            </wp:positionV>
            <wp:extent cx="3000375" cy="2257425"/>
            <wp:effectExtent l="19050" t="0" r="9525" b="0"/>
            <wp:wrapSquare wrapText="bothSides"/>
            <wp:docPr id="11" name="Picture 9"/>
            <wp:cNvGraphicFramePr/>
            <a:graphic xmlns:a="http://schemas.openxmlformats.org/drawingml/2006/main">
              <a:graphicData uri="http://schemas.openxmlformats.org/drawingml/2006/picture">
                <pic:pic xmlns:pic="http://schemas.openxmlformats.org/drawingml/2006/picture">
                  <pic:nvPicPr>
                    <pic:cNvPr id="54274" name="Picture 2"/>
                    <pic:cNvPicPr>
                      <a:picLocks noChangeAspect="1" noChangeArrowheads="1"/>
                    </pic:cNvPicPr>
                  </pic:nvPicPr>
                  <pic:blipFill>
                    <a:blip r:embed="rId18"/>
                    <a:srcRect t="19792" r="46094" b="35417"/>
                    <a:stretch>
                      <a:fillRect/>
                    </a:stretch>
                  </pic:blipFill>
                  <pic:spPr bwMode="auto">
                    <a:xfrm>
                      <a:off x="0" y="0"/>
                      <a:ext cx="3000375" cy="2257425"/>
                    </a:xfrm>
                    <a:prstGeom prst="rect">
                      <a:avLst/>
                    </a:prstGeom>
                    <a:noFill/>
                    <a:ln w="9525">
                      <a:noFill/>
                      <a:miter lim="800000"/>
                      <a:headEnd/>
                      <a:tailEnd/>
                    </a:ln>
                  </pic:spPr>
                </pic:pic>
              </a:graphicData>
            </a:graphic>
          </wp:anchor>
        </w:drawing>
      </w:r>
    </w:p>
    <w:p w:rsidR="00236961" w:rsidRDefault="00F947EC" w:rsidP="00236961">
      <w:pPr>
        <w:spacing w:after="0" w:line="240" w:lineRule="auto"/>
        <w:rPr>
          <w:rFonts w:ascii="Tahoma" w:hAnsi="Tahoma" w:cs="Tahoma"/>
          <w:sz w:val="18"/>
          <w:szCs w:val="18"/>
        </w:rPr>
      </w:pPr>
      <w:r w:rsidRPr="00F947EC">
        <w:rPr>
          <w:rFonts w:ascii="Tahoma" w:hAnsi="Tahoma" w:cs="Tahoma"/>
          <w:sz w:val="18"/>
          <w:szCs w:val="18"/>
        </w:rPr>
        <w:lastRenderedPageBreak/>
        <w:drawing>
          <wp:anchor distT="0" distB="0" distL="114300" distR="114300" simplePos="0" relativeHeight="251665408" behindDoc="0" locked="0" layoutInCell="1" allowOverlap="1">
            <wp:simplePos x="0" y="0"/>
            <wp:positionH relativeFrom="column">
              <wp:posOffset>19050</wp:posOffset>
            </wp:positionH>
            <wp:positionV relativeFrom="paragraph">
              <wp:posOffset>0</wp:posOffset>
            </wp:positionV>
            <wp:extent cx="3000375" cy="2266950"/>
            <wp:effectExtent l="19050" t="0" r="9525" b="0"/>
            <wp:wrapSquare wrapText="bothSides"/>
            <wp:docPr id="13" name="Picture 11"/>
            <wp:cNvGraphicFramePr/>
            <a:graphic xmlns:a="http://schemas.openxmlformats.org/drawingml/2006/main">
              <a:graphicData uri="http://schemas.openxmlformats.org/drawingml/2006/picture">
                <pic:pic xmlns:pic="http://schemas.openxmlformats.org/drawingml/2006/picture">
                  <pic:nvPicPr>
                    <pic:cNvPr id="56322" name="Picture 2"/>
                    <pic:cNvPicPr>
                      <a:picLocks noChangeAspect="1" noChangeArrowheads="1"/>
                    </pic:cNvPicPr>
                  </pic:nvPicPr>
                  <pic:blipFill>
                    <a:blip r:embed="rId19"/>
                    <a:srcRect t="20833" r="44531" b="35417"/>
                    <a:stretch>
                      <a:fillRect/>
                    </a:stretch>
                  </pic:blipFill>
                  <pic:spPr bwMode="auto">
                    <a:xfrm>
                      <a:off x="0" y="0"/>
                      <a:ext cx="3000375" cy="2266950"/>
                    </a:xfrm>
                    <a:prstGeom prst="rect">
                      <a:avLst/>
                    </a:prstGeom>
                    <a:noFill/>
                    <a:ln w="9525">
                      <a:noFill/>
                      <a:miter lim="800000"/>
                      <a:headEnd/>
                      <a:tailEnd/>
                    </a:ln>
                  </pic:spPr>
                </pic:pic>
              </a:graphicData>
            </a:graphic>
          </wp:anchor>
        </w:drawing>
      </w:r>
      <w:r w:rsidRPr="00F947EC">
        <w:rPr>
          <w:rFonts w:ascii="Tahoma" w:hAnsi="Tahoma" w:cs="Tahoma"/>
          <w:sz w:val="18"/>
          <w:szCs w:val="18"/>
        </w:rPr>
        <w:drawing>
          <wp:inline distT="0" distB="0" distL="0" distR="0">
            <wp:extent cx="3000375" cy="2295525"/>
            <wp:effectExtent l="19050" t="0" r="9525" b="0"/>
            <wp:docPr id="14" name="Picture 12"/>
            <wp:cNvGraphicFramePr/>
            <a:graphic xmlns:a="http://schemas.openxmlformats.org/drawingml/2006/main">
              <a:graphicData uri="http://schemas.openxmlformats.org/drawingml/2006/picture">
                <pic:pic xmlns:pic="http://schemas.openxmlformats.org/drawingml/2006/picture">
                  <pic:nvPicPr>
                    <pic:cNvPr id="57346" name="Picture 2"/>
                    <pic:cNvPicPr>
                      <a:picLocks noChangeAspect="1" noChangeArrowheads="1"/>
                    </pic:cNvPicPr>
                  </pic:nvPicPr>
                  <pic:blipFill>
                    <a:blip r:embed="rId20"/>
                    <a:srcRect t="20833" r="46094" b="35417"/>
                    <a:stretch>
                      <a:fillRect/>
                    </a:stretch>
                  </pic:blipFill>
                  <pic:spPr bwMode="auto">
                    <a:xfrm>
                      <a:off x="0" y="0"/>
                      <a:ext cx="3000375" cy="2295525"/>
                    </a:xfrm>
                    <a:prstGeom prst="rect">
                      <a:avLst/>
                    </a:prstGeom>
                    <a:noFill/>
                    <a:ln w="9525">
                      <a:noFill/>
                      <a:miter lim="800000"/>
                      <a:headEnd/>
                      <a:tailEnd/>
                    </a:ln>
                  </pic:spPr>
                </pic:pic>
              </a:graphicData>
            </a:graphic>
          </wp:inline>
        </w:drawing>
      </w:r>
    </w:p>
    <w:p w:rsidR="00236961" w:rsidRDefault="00236961" w:rsidP="00236961">
      <w:pPr>
        <w:spacing w:after="0" w:line="240" w:lineRule="auto"/>
        <w:rPr>
          <w:rFonts w:ascii="Tahoma" w:hAnsi="Tahoma" w:cs="Tahoma"/>
          <w:sz w:val="18"/>
          <w:szCs w:val="18"/>
        </w:rPr>
      </w:pPr>
    </w:p>
    <w:p w:rsidR="00236961" w:rsidRDefault="00236961" w:rsidP="00236961">
      <w:pPr>
        <w:spacing w:after="0" w:line="240" w:lineRule="auto"/>
        <w:rPr>
          <w:rFonts w:ascii="Tahoma" w:hAnsi="Tahoma" w:cs="Tahoma"/>
          <w:sz w:val="18"/>
          <w:szCs w:val="18"/>
        </w:rPr>
      </w:pPr>
    </w:p>
    <w:p w:rsidR="00236961" w:rsidRDefault="00236961" w:rsidP="00236961">
      <w:pPr>
        <w:spacing w:after="0" w:line="240" w:lineRule="auto"/>
        <w:rPr>
          <w:rFonts w:ascii="Tahoma" w:hAnsi="Tahoma" w:cs="Tahoma"/>
          <w:b/>
          <w:bCs/>
          <w:sz w:val="18"/>
          <w:szCs w:val="18"/>
        </w:rPr>
      </w:pPr>
      <w:r w:rsidRPr="00236961">
        <w:rPr>
          <w:rFonts w:ascii="Tahoma" w:hAnsi="Tahoma" w:cs="Tahoma"/>
          <w:b/>
          <w:bCs/>
          <w:sz w:val="18"/>
          <w:szCs w:val="18"/>
        </w:rPr>
        <w:t>Translation</w:t>
      </w:r>
    </w:p>
    <w:p w:rsidR="00236961" w:rsidRPr="003708DD" w:rsidRDefault="00236961" w:rsidP="00236961">
      <w:pPr>
        <w:spacing w:after="0" w:line="240" w:lineRule="auto"/>
        <w:rPr>
          <w:rFonts w:ascii="Tahoma" w:hAnsi="Tahoma" w:cs="Tahoma"/>
          <w:sz w:val="18"/>
          <w:szCs w:val="18"/>
        </w:rPr>
      </w:pPr>
      <w:r w:rsidRPr="003708DD">
        <w:rPr>
          <w:rFonts w:ascii="Tahoma" w:hAnsi="Tahoma" w:cs="Tahoma"/>
          <w:bCs/>
          <w:sz w:val="18"/>
          <w:szCs w:val="18"/>
        </w:rPr>
        <w:t>The process of reading the RNA and converting it into a sequence for a protein</w:t>
      </w:r>
    </w:p>
    <w:p w:rsidR="00236961" w:rsidRDefault="00236961" w:rsidP="00236961">
      <w:pPr>
        <w:spacing w:after="0" w:line="240" w:lineRule="auto"/>
        <w:rPr>
          <w:rFonts w:ascii="Tahoma" w:hAnsi="Tahoma" w:cs="Tahoma"/>
          <w:sz w:val="18"/>
          <w:szCs w:val="18"/>
        </w:rPr>
      </w:pPr>
    </w:p>
    <w:p w:rsidR="003708DD" w:rsidRPr="003708DD" w:rsidRDefault="00F947EC" w:rsidP="00236961">
      <w:pPr>
        <w:spacing w:after="0" w:line="240" w:lineRule="auto"/>
        <w:rPr>
          <w:rFonts w:ascii="Tahoma" w:hAnsi="Tahoma" w:cs="Tahoma"/>
          <w:sz w:val="18"/>
          <w:szCs w:val="18"/>
        </w:rPr>
      </w:pPr>
      <w:r w:rsidRPr="00F947EC">
        <w:rPr>
          <w:rFonts w:ascii="Tahoma" w:hAnsi="Tahoma" w:cs="Tahoma"/>
          <w:sz w:val="18"/>
          <w:szCs w:val="18"/>
        </w:rPr>
        <w:drawing>
          <wp:anchor distT="0" distB="0" distL="114300" distR="114300" simplePos="0" relativeHeight="251666432" behindDoc="0" locked="0" layoutInCell="1" allowOverlap="1">
            <wp:simplePos x="0" y="0"/>
            <wp:positionH relativeFrom="column">
              <wp:posOffset>19050</wp:posOffset>
            </wp:positionH>
            <wp:positionV relativeFrom="paragraph">
              <wp:posOffset>0</wp:posOffset>
            </wp:positionV>
            <wp:extent cx="3019425" cy="2295525"/>
            <wp:effectExtent l="19050" t="0" r="9525" b="0"/>
            <wp:wrapSquare wrapText="bothSides"/>
            <wp:docPr id="15" name="Picture 13"/>
            <wp:cNvGraphicFramePr/>
            <a:graphic xmlns:a="http://schemas.openxmlformats.org/drawingml/2006/main">
              <a:graphicData uri="http://schemas.openxmlformats.org/drawingml/2006/picture">
                <pic:pic xmlns:pic="http://schemas.openxmlformats.org/drawingml/2006/picture">
                  <pic:nvPicPr>
                    <pic:cNvPr id="59394" name="Picture 2"/>
                    <pic:cNvPicPr>
                      <a:picLocks noChangeAspect="1" noChangeArrowheads="1"/>
                    </pic:cNvPicPr>
                  </pic:nvPicPr>
                  <pic:blipFill>
                    <a:blip r:embed="rId21"/>
                    <a:srcRect t="19792" r="46094" b="34375"/>
                    <a:stretch>
                      <a:fillRect/>
                    </a:stretch>
                  </pic:blipFill>
                  <pic:spPr bwMode="auto">
                    <a:xfrm>
                      <a:off x="0" y="0"/>
                      <a:ext cx="3019425" cy="2295525"/>
                    </a:xfrm>
                    <a:prstGeom prst="rect">
                      <a:avLst/>
                    </a:prstGeom>
                    <a:noFill/>
                    <a:ln w="9525">
                      <a:noFill/>
                      <a:miter lim="800000"/>
                      <a:headEnd/>
                      <a:tailEnd/>
                    </a:ln>
                  </pic:spPr>
                </pic:pic>
              </a:graphicData>
            </a:graphic>
          </wp:anchor>
        </w:drawing>
      </w:r>
      <w:r w:rsidRPr="00F947EC">
        <w:rPr>
          <w:rFonts w:ascii="Tahoma" w:hAnsi="Tahoma" w:cs="Tahoma"/>
          <w:sz w:val="18"/>
          <w:szCs w:val="18"/>
        </w:rPr>
        <w:drawing>
          <wp:inline distT="0" distB="0" distL="0" distR="0">
            <wp:extent cx="3019425" cy="2295525"/>
            <wp:effectExtent l="19050" t="0" r="9525" b="0"/>
            <wp:docPr id="16" name="Picture 14"/>
            <wp:cNvGraphicFramePr/>
            <a:graphic xmlns:a="http://schemas.openxmlformats.org/drawingml/2006/main">
              <a:graphicData uri="http://schemas.openxmlformats.org/drawingml/2006/picture">
                <pic:pic xmlns:pic="http://schemas.openxmlformats.org/drawingml/2006/picture">
                  <pic:nvPicPr>
                    <pic:cNvPr id="60418" name="Picture 2"/>
                    <pic:cNvPicPr>
                      <a:picLocks noChangeAspect="1" noChangeArrowheads="1"/>
                    </pic:cNvPicPr>
                  </pic:nvPicPr>
                  <pic:blipFill>
                    <a:blip r:embed="rId22"/>
                    <a:srcRect l="781" t="20833" r="44531" b="35417"/>
                    <a:stretch>
                      <a:fillRect/>
                    </a:stretch>
                  </pic:blipFill>
                  <pic:spPr bwMode="auto">
                    <a:xfrm>
                      <a:off x="0" y="0"/>
                      <a:ext cx="3019425" cy="2295525"/>
                    </a:xfrm>
                    <a:prstGeom prst="rect">
                      <a:avLst/>
                    </a:prstGeom>
                    <a:noFill/>
                    <a:ln w="9525">
                      <a:noFill/>
                      <a:miter lim="800000"/>
                      <a:headEnd/>
                      <a:tailEnd/>
                    </a:ln>
                  </pic:spPr>
                </pic:pic>
              </a:graphicData>
            </a:graphic>
          </wp:inline>
        </w:drawing>
      </w:r>
      <w:r w:rsidRPr="00F947EC">
        <w:rPr>
          <w:rFonts w:ascii="Tahoma" w:hAnsi="Tahoma" w:cs="Tahoma"/>
          <w:sz w:val="18"/>
          <w:szCs w:val="18"/>
        </w:rPr>
        <w:drawing>
          <wp:inline distT="0" distB="0" distL="0" distR="0">
            <wp:extent cx="3019425" cy="2266950"/>
            <wp:effectExtent l="19050" t="0" r="9525" b="0"/>
            <wp:docPr id="17" name="Picture 15"/>
            <wp:cNvGraphicFramePr/>
            <a:graphic xmlns:a="http://schemas.openxmlformats.org/drawingml/2006/main">
              <a:graphicData uri="http://schemas.openxmlformats.org/drawingml/2006/picture">
                <pic:pic xmlns:pic="http://schemas.openxmlformats.org/drawingml/2006/picture">
                  <pic:nvPicPr>
                    <pic:cNvPr id="61442" name="Picture 2"/>
                    <pic:cNvPicPr>
                      <a:picLocks noChangeAspect="1" noChangeArrowheads="1"/>
                    </pic:cNvPicPr>
                  </pic:nvPicPr>
                  <pic:blipFill>
                    <a:blip r:embed="rId23"/>
                    <a:srcRect l="925" t="20833" r="44531" b="36458"/>
                    <a:stretch>
                      <a:fillRect/>
                    </a:stretch>
                  </pic:blipFill>
                  <pic:spPr bwMode="auto">
                    <a:xfrm>
                      <a:off x="0" y="0"/>
                      <a:ext cx="3019425" cy="2266950"/>
                    </a:xfrm>
                    <a:prstGeom prst="rect">
                      <a:avLst/>
                    </a:prstGeom>
                    <a:noFill/>
                    <a:ln w="9525">
                      <a:noFill/>
                      <a:miter lim="800000"/>
                      <a:headEnd/>
                      <a:tailEnd/>
                    </a:ln>
                  </pic:spPr>
                </pic:pic>
              </a:graphicData>
            </a:graphic>
          </wp:inline>
        </w:drawing>
      </w:r>
    </w:p>
    <w:p w:rsidR="00236961" w:rsidRDefault="00236961" w:rsidP="00236961">
      <w:pPr>
        <w:spacing w:after="0" w:line="240" w:lineRule="auto"/>
        <w:rPr>
          <w:rFonts w:ascii="Tahoma" w:hAnsi="Tahoma" w:cs="Tahoma"/>
          <w:sz w:val="18"/>
          <w:szCs w:val="18"/>
        </w:rPr>
      </w:pPr>
    </w:p>
    <w:p w:rsidR="00236961" w:rsidRDefault="00236961" w:rsidP="00236961">
      <w:pPr>
        <w:spacing w:after="0" w:line="240" w:lineRule="auto"/>
        <w:rPr>
          <w:rFonts w:ascii="Tahoma" w:hAnsi="Tahoma" w:cs="Tahoma"/>
          <w:sz w:val="18"/>
          <w:szCs w:val="18"/>
        </w:rPr>
      </w:pPr>
    </w:p>
    <w:p w:rsidR="00236961" w:rsidRDefault="00236961" w:rsidP="00236961">
      <w:pPr>
        <w:spacing w:after="0" w:line="240" w:lineRule="auto"/>
        <w:rPr>
          <w:rFonts w:ascii="Tahoma" w:hAnsi="Tahoma" w:cs="Tahoma"/>
          <w:b/>
          <w:bCs/>
          <w:sz w:val="18"/>
          <w:szCs w:val="18"/>
        </w:rPr>
      </w:pPr>
    </w:p>
    <w:p w:rsidR="003708DD" w:rsidRDefault="003708DD" w:rsidP="00236961">
      <w:pPr>
        <w:spacing w:after="0" w:line="240" w:lineRule="auto"/>
        <w:rPr>
          <w:rFonts w:ascii="Tahoma" w:hAnsi="Tahoma" w:cs="Tahoma"/>
          <w:b/>
          <w:bCs/>
          <w:sz w:val="18"/>
          <w:szCs w:val="18"/>
        </w:rPr>
      </w:pPr>
    </w:p>
    <w:p w:rsidR="00236961" w:rsidRDefault="00236961" w:rsidP="00236961">
      <w:pPr>
        <w:spacing w:after="0" w:line="240" w:lineRule="auto"/>
        <w:rPr>
          <w:rFonts w:ascii="Tahoma" w:hAnsi="Tahoma" w:cs="Tahoma"/>
          <w:b/>
          <w:bCs/>
          <w:sz w:val="18"/>
          <w:szCs w:val="18"/>
        </w:rPr>
      </w:pPr>
      <w:proofErr w:type="spellStart"/>
      <w:r w:rsidRPr="00236961">
        <w:rPr>
          <w:rFonts w:ascii="Tahoma" w:hAnsi="Tahoma" w:cs="Tahoma"/>
          <w:b/>
          <w:bCs/>
          <w:sz w:val="18"/>
          <w:szCs w:val="18"/>
        </w:rPr>
        <w:lastRenderedPageBreak/>
        <w:t>Denaturation</w:t>
      </w:r>
      <w:proofErr w:type="spellEnd"/>
      <w:r w:rsidRPr="00236961">
        <w:rPr>
          <w:rFonts w:ascii="Tahoma" w:hAnsi="Tahoma" w:cs="Tahoma"/>
          <w:b/>
          <w:bCs/>
          <w:sz w:val="18"/>
          <w:szCs w:val="18"/>
        </w:rPr>
        <w:t xml:space="preserve"> of DNA</w:t>
      </w:r>
    </w:p>
    <w:p w:rsidR="007F1C48" w:rsidRPr="00236961" w:rsidRDefault="007F1C48" w:rsidP="00236961">
      <w:pPr>
        <w:numPr>
          <w:ilvl w:val="0"/>
          <w:numId w:val="34"/>
        </w:numPr>
        <w:spacing w:after="0" w:line="240" w:lineRule="auto"/>
        <w:rPr>
          <w:rFonts w:ascii="Tahoma" w:hAnsi="Tahoma" w:cs="Tahoma"/>
          <w:sz w:val="18"/>
          <w:szCs w:val="18"/>
        </w:rPr>
      </w:pPr>
      <w:r w:rsidRPr="00236961">
        <w:rPr>
          <w:rFonts w:ascii="Tahoma" w:hAnsi="Tahoma" w:cs="Tahoma"/>
          <w:bCs/>
          <w:sz w:val="18"/>
          <w:szCs w:val="18"/>
        </w:rPr>
        <w:t>Extremes of pH</w:t>
      </w:r>
    </w:p>
    <w:p w:rsidR="007F1C48" w:rsidRPr="00236961" w:rsidRDefault="007F1C48" w:rsidP="00236961">
      <w:pPr>
        <w:numPr>
          <w:ilvl w:val="0"/>
          <w:numId w:val="34"/>
        </w:numPr>
        <w:spacing w:after="0" w:line="240" w:lineRule="auto"/>
        <w:rPr>
          <w:rFonts w:ascii="Tahoma" w:hAnsi="Tahoma" w:cs="Tahoma"/>
          <w:sz w:val="18"/>
          <w:szCs w:val="18"/>
        </w:rPr>
      </w:pPr>
      <w:r w:rsidRPr="00236961">
        <w:rPr>
          <w:rFonts w:ascii="Tahoma" w:hAnsi="Tahoma" w:cs="Tahoma"/>
          <w:bCs/>
          <w:sz w:val="18"/>
          <w:szCs w:val="18"/>
        </w:rPr>
        <w:t>Heat</w:t>
      </w:r>
    </w:p>
    <w:p w:rsidR="007F1C48" w:rsidRPr="00236961" w:rsidRDefault="007F1C48" w:rsidP="00236961">
      <w:pPr>
        <w:numPr>
          <w:ilvl w:val="0"/>
          <w:numId w:val="34"/>
        </w:numPr>
        <w:spacing w:after="0" w:line="240" w:lineRule="auto"/>
        <w:rPr>
          <w:rFonts w:ascii="Tahoma" w:hAnsi="Tahoma" w:cs="Tahoma"/>
          <w:sz w:val="18"/>
          <w:szCs w:val="18"/>
        </w:rPr>
      </w:pPr>
      <w:r w:rsidRPr="00236961">
        <w:rPr>
          <w:rFonts w:ascii="Tahoma" w:hAnsi="Tahoma" w:cs="Tahoma"/>
          <w:bCs/>
          <w:sz w:val="18"/>
          <w:szCs w:val="18"/>
        </w:rPr>
        <w:t xml:space="preserve">Decrease in dielectric constants of the medium by substances like alcohols and </w:t>
      </w:r>
      <w:proofErr w:type="spellStart"/>
      <w:r w:rsidRPr="00236961">
        <w:rPr>
          <w:rFonts w:ascii="Tahoma" w:hAnsi="Tahoma" w:cs="Tahoma"/>
          <w:bCs/>
          <w:sz w:val="18"/>
          <w:szCs w:val="18"/>
        </w:rPr>
        <w:t>ketones</w:t>
      </w:r>
      <w:proofErr w:type="spellEnd"/>
      <w:r w:rsidRPr="00236961">
        <w:rPr>
          <w:rFonts w:ascii="Tahoma" w:hAnsi="Tahoma" w:cs="Tahoma"/>
          <w:bCs/>
          <w:sz w:val="18"/>
          <w:szCs w:val="18"/>
        </w:rPr>
        <w:t xml:space="preserve"> </w:t>
      </w:r>
    </w:p>
    <w:p w:rsidR="007F1C48" w:rsidRPr="00236961" w:rsidRDefault="007F1C48" w:rsidP="00236961">
      <w:pPr>
        <w:numPr>
          <w:ilvl w:val="0"/>
          <w:numId w:val="34"/>
        </w:numPr>
        <w:spacing w:after="0" w:line="240" w:lineRule="auto"/>
        <w:rPr>
          <w:rFonts w:ascii="Tahoma" w:hAnsi="Tahoma" w:cs="Tahoma"/>
          <w:sz w:val="18"/>
          <w:szCs w:val="18"/>
        </w:rPr>
      </w:pPr>
      <w:r w:rsidRPr="00236961">
        <w:rPr>
          <w:rFonts w:ascii="Tahoma" w:hAnsi="Tahoma" w:cs="Tahoma"/>
          <w:bCs/>
          <w:sz w:val="18"/>
          <w:szCs w:val="18"/>
        </w:rPr>
        <w:t>Exposures to urea, amide and similar sources</w:t>
      </w:r>
    </w:p>
    <w:p w:rsidR="00236961" w:rsidRDefault="00236961" w:rsidP="00236961">
      <w:pPr>
        <w:spacing w:after="0" w:line="240" w:lineRule="auto"/>
        <w:rPr>
          <w:rFonts w:ascii="Tahoma" w:hAnsi="Tahoma" w:cs="Tahoma"/>
          <w:sz w:val="18"/>
          <w:szCs w:val="18"/>
        </w:rPr>
      </w:pPr>
    </w:p>
    <w:p w:rsidR="00236961" w:rsidRDefault="00236961" w:rsidP="00236961">
      <w:pPr>
        <w:spacing w:after="0" w:line="240" w:lineRule="auto"/>
        <w:rPr>
          <w:rFonts w:ascii="Tahoma" w:hAnsi="Tahoma" w:cs="Tahoma"/>
          <w:b/>
          <w:bCs/>
          <w:sz w:val="18"/>
          <w:szCs w:val="18"/>
        </w:rPr>
      </w:pPr>
      <w:r w:rsidRPr="00236961">
        <w:rPr>
          <w:rFonts w:ascii="Tahoma" w:hAnsi="Tahoma" w:cs="Tahoma"/>
          <w:b/>
          <w:bCs/>
          <w:sz w:val="18"/>
          <w:szCs w:val="18"/>
        </w:rPr>
        <w:t>Mutation</w:t>
      </w:r>
    </w:p>
    <w:p w:rsidR="007F1C48" w:rsidRPr="00236961" w:rsidRDefault="007F1C48" w:rsidP="00236961">
      <w:pPr>
        <w:numPr>
          <w:ilvl w:val="0"/>
          <w:numId w:val="35"/>
        </w:numPr>
        <w:spacing w:after="0" w:line="240" w:lineRule="auto"/>
        <w:rPr>
          <w:rFonts w:ascii="Tahoma" w:hAnsi="Tahoma" w:cs="Tahoma"/>
          <w:sz w:val="18"/>
          <w:szCs w:val="18"/>
        </w:rPr>
      </w:pPr>
      <w:r w:rsidRPr="00236961">
        <w:rPr>
          <w:rFonts w:ascii="Tahoma" w:hAnsi="Tahoma" w:cs="Tahoma"/>
          <w:bCs/>
          <w:sz w:val="18"/>
          <w:szCs w:val="18"/>
        </w:rPr>
        <w:t>Alteration in the base sequence in a DNA strand that results to a change in information stored. These changes alter the genetic information that is passed on during transcription. This results to a synthesis of proteins that is entirely different from what is prescribed by a normal DNA strand</w:t>
      </w:r>
    </w:p>
    <w:p w:rsidR="00236961" w:rsidRDefault="00236961" w:rsidP="00236961">
      <w:pPr>
        <w:spacing w:after="0" w:line="240" w:lineRule="auto"/>
        <w:rPr>
          <w:rFonts w:ascii="Tahoma" w:hAnsi="Tahoma" w:cs="Tahoma"/>
          <w:sz w:val="18"/>
          <w:szCs w:val="18"/>
        </w:rPr>
      </w:pPr>
    </w:p>
    <w:p w:rsidR="00236961" w:rsidRDefault="00236961" w:rsidP="00236961">
      <w:pPr>
        <w:spacing w:after="0" w:line="240" w:lineRule="auto"/>
        <w:rPr>
          <w:rFonts w:ascii="Tahoma" w:hAnsi="Tahoma" w:cs="Tahoma"/>
          <w:b/>
          <w:bCs/>
          <w:sz w:val="18"/>
          <w:szCs w:val="18"/>
        </w:rPr>
      </w:pPr>
      <w:r w:rsidRPr="00236961">
        <w:rPr>
          <w:rFonts w:ascii="Tahoma" w:hAnsi="Tahoma" w:cs="Tahoma"/>
          <w:b/>
          <w:bCs/>
          <w:sz w:val="18"/>
          <w:szCs w:val="18"/>
        </w:rPr>
        <w:t>Types of Mutation</w:t>
      </w:r>
    </w:p>
    <w:p w:rsidR="007F1C48" w:rsidRPr="00236961" w:rsidRDefault="007F1C48" w:rsidP="00236961">
      <w:pPr>
        <w:numPr>
          <w:ilvl w:val="0"/>
          <w:numId w:val="36"/>
        </w:numPr>
        <w:spacing w:after="0" w:line="240" w:lineRule="auto"/>
        <w:rPr>
          <w:rFonts w:ascii="Tahoma" w:hAnsi="Tahoma" w:cs="Tahoma"/>
          <w:sz w:val="18"/>
          <w:szCs w:val="18"/>
        </w:rPr>
      </w:pPr>
      <w:r w:rsidRPr="00236961">
        <w:rPr>
          <w:rFonts w:ascii="Tahoma" w:hAnsi="Tahoma" w:cs="Tahoma"/>
          <w:b/>
          <w:bCs/>
          <w:sz w:val="18"/>
          <w:szCs w:val="18"/>
        </w:rPr>
        <w:t>Transitions</w:t>
      </w:r>
      <w:r w:rsidRPr="00236961">
        <w:rPr>
          <w:rFonts w:ascii="Tahoma" w:hAnsi="Tahoma" w:cs="Tahoma"/>
          <w:b/>
          <w:bCs/>
          <w:sz w:val="18"/>
          <w:szCs w:val="18"/>
        </w:rPr>
        <w:tab/>
      </w:r>
    </w:p>
    <w:p w:rsidR="007F1C48" w:rsidRPr="00236961" w:rsidRDefault="007F1C48" w:rsidP="00236961">
      <w:pPr>
        <w:numPr>
          <w:ilvl w:val="1"/>
          <w:numId w:val="36"/>
        </w:numPr>
        <w:spacing w:after="0" w:line="240" w:lineRule="auto"/>
        <w:rPr>
          <w:rFonts w:ascii="Tahoma" w:hAnsi="Tahoma" w:cs="Tahoma"/>
          <w:sz w:val="18"/>
          <w:szCs w:val="18"/>
        </w:rPr>
      </w:pPr>
      <w:r w:rsidRPr="00236961">
        <w:rPr>
          <w:rFonts w:ascii="Tahoma" w:hAnsi="Tahoma" w:cs="Tahoma"/>
          <w:bCs/>
          <w:sz w:val="18"/>
          <w:szCs w:val="18"/>
        </w:rPr>
        <w:t xml:space="preserve">One </w:t>
      </w:r>
      <w:proofErr w:type="spellStart"/>
      <w:r w:rsidRPr="00236961">
        <w:rPr>
          <w:rFonts w:ascii="Tahoma" w:hAnsi="Tahoma" w:cs="Tahoma"/>
          <w:bCs/>
          <w:sz w:val="18"/>
          <w:szCs w:val="18"/>
        </w:rPr>
        <w:t>purine-pyrimidine</w:t>
      </w:r>
      <w:proofErr w:type="spellEnd"/>
      <w:r w:rsidRPr="00236961">
        <w:rPr>
          <w:rFonts w:ascii="Tahoma" w:hAnsi="Tahoma" w:cs="Tahoma"/>
          <w:bCs/>
          <w:sz w:val="18"/>
          <w:szCs w:val="18"/>
        </w:rPr>
        <w:t xml:space="preserve"> base pair is replaced by another, so that a </w:t>
      </w:r>
      <w:proofErr w:type="spellStart"/>
      <w:r w:rsidRPr="00236961">
        <w:rPr>
          <w:rFonts w:ascii="Tahoma" w:hAnsi="Tahoma" w:cs="Tahoma"/>
          <w:bCs/>
          <w:sz w:val="18"/>
          <w:szCs w:val="18"/>
        </w:rPr>
        <w:t>purine</w:t>
      </w:r>
      <w:proofErr w:type="spellEnd"/>
      <w:r w:rsidRPr="00236961">
        <w:rPr>
          <w:rFonts w:ascii="Tahoma" w:hAnsi="Tahoma" w:cs="Tahoma"/>
          <w:bCs/>
          <w:sz w:val="18"/>
          <w:szCs w:val="18"/>
        </w:rPr>
        <w:t xml:space="preserve"> in one-chain is replaces by another </w:t>
      </w:r>
      <w:proofErr w:type="spellStart"/>
      <w:r w:rsidRPr="00236961">
        <w:rPr>
          <w:rFonts w:ascii="Tahoma" w:hAnsi="Tahoma" w:cs="Tahoma"/>
          <w:bCs/>
          <w:sz w:val="18"/>
          <w:szCs w:val="18"/>
        </w:rPr>
        <w:t>purine</w:t>
      </w:r>
      <w:proofErr w:type="spellEnd"/>
      <w:r w:rsidRPr="00236961">
        <w:rPr>
          <w:rFonts w:ascii="Tahoma" w:hAnsi="Tahoma" w:cs="Tahoma"/>
          <w:bCs/>
          <w:sz w:val="18"/>
          <w:szCs w:val="18"/>
        </w:rPr>
        <w:t xml:space="preserve"> and a </w:t>
      </w:r>
      <w:proofErr w:type="spellStart"/>
      <w:r w:rsidRPr="00236961">
        <w:rPr>
          <w:rFonts w:ascii="Tahoma" w:hAnsi="Tahoma" w:cs="Tahoma"/>
          <w:bCs/>
          <w:sz w:val="18"/>
          <w:szCs w:val="18"/>
        </w:rPr>
        <w:t>pyrimidine</w:t>
      </w:r>
      <w:proofErr w:type="spellEnd"/>
      <w:r w:rsidRPr="00236961">
        <w:rPr>
          <w:rFonts w:ascii="Tahoma" w:hAnsi="Tahoma" w:cs="Tahoma"/>
          <w:bCs/>
          <w:sz w:val="18"/>
          <w:szCs w:val="18"/>
        </w:rPr>
        <w:t xml:space="preserve"> in other chain by another </w:t>
      </w:r>
      <w:proofErr w:type="spellStart"/>
      <w:r w:rsidRPr="00236961">
        <w:rPr>
          <w:rFonts w:ascii="Tahoma" w:hAnsi="Tahoma" w:cs="Tahoma"/>
          <w:bCs/>
          <w:sz w:val="18"/>
          <w:szCs w:val="18"/>
        </w:rPr>
        <w:t>pyrimidine</w:t>
      </w:r>
      <w:proofErr w:type="spellEnd"/>
      <w:r w:rsidRPr="00236961">
        <w:rPr>
          <w:rFonts w:ascii="Tahoma" w:hAnsi="Tahoma" w:cs="Tahoma"/>
          <w:bCs/>
          <w:sz w:val="18"/>
          <w:szCs w:val="18"/>
        </w:rPr>
        <w:t xml:space="preserve"> </w:t>
      </w:r>
    </w:p>
    <w:p w:rsidR="00236961" w:rsidRPr="00236961" w:rsidRDefault="00236961" w:rsidP="00236961">
      <w:pPr>
        <w:spacing w:after="0" w:line="240" w:lineRule="auto"/>
        <w:rPr>
          <w:rFonts w:ascii="Tahoma" w:hAnsi="Tahoma" w:cs="Tahoma"/>
          <w:sz w:val="18"/>
          <w:szCs w:val="18"/>
        </w:rPr>
      </w:pPr>
      <w:r w:rsidRPr="00236961">
        <w:rPr>
          <w:rFonts w:ascii="Tahoma" w:hAnsi="Tahoma" w:cs="Tahoma"/>
          <w:b/>
          <w:bCs/>
          <w:sz w:val="18"/>
          <w:szCs w:val="18"/>
        </w:rPr>
        <w:tab/>
      </w:r>
      <w:r w:rsidRPr="00236961">
        <w:rPr>
          <w:rFonts w:ascii="Tahoma" w:hAnsi="Tahoma" w:cs="Tahoma"/>
          <w:b/>
          <w:bCs/>
          <w:sz w:val="18"/>
          <w:szCs w:val="18"/>
        </w:rPr>
        <w:tab/>
      </w:r>
      <w:r w:rsidRPr="00236961">
        <w:rPr>
          <w:rFonts w:ascii="Tahoma" w:hAnsi="Tahoma" w:cs="Tahoma"/>
          <w:b/>
          <w:bCs/>
          <w:sz w:val="18"/>
          <w:szCs w:val="18"/>
        </w:rPr>
        <w:tab/>
      </w:r>
      <w:r w:rsidRPr="00236961">
        <w:rPr>
          <w:rFonts w:ascii="Tahoma" w:hAnsi="Tahoma" w:cs="Tahoma"/>
          <w:b/>
          <w:bCs/>
          <w:sz w:val="18"/>
          <w:szCs w:val="18"/>
        </w:rPr>
        <w:tab/>
      </w:r>
      <w:proofErr w:type="gramStart"/>
      <w:r w:rsidRPr="00236961">
        <w:rPr>
          <w:rFonts w:ascii="Tahoma" w:hAnsi="Tahoma" w:cs="Tahoma"/>
          <w:b/>
          <w:bCs/>
          <w:sz w:val="18"/>
          <w:szCs w:val="18"/>
        </w:rPr>
        <w:t>rep</w:t>
      </w:r>
      <w:proofErr w:type="gramEnd"/>
      <w:r w:rsidRPr="00236961">
        <w:rPr>
          <w:rFonts w:ascii="Tahoma" w:hAnsi="Tahoma" w:cs="Tahoma"/>
          <w:b/>
          <w:bCs/>
          <w:sz w:val="18"/>
          <w:szCs w:val="18"/>
        </w:rPr>
        <w:tab/>
      </w:r>
      <w:r w:rsidRPr="00236961">
        <w:rPr>
          <w:rFonts w:ascii="Tahoma" w:hAnsi="Tahoma" w:cs="Tahoma"/>
          <w:b/>
          <w:bCs/>
          <w:sz w:val="18"/>
          <w:szCs w:val="18"/>
        </w:rPr>
        <w:tab/>
        <w:t xml:space="preserve">rep </w:t>
      </w:r>
    </w:p>
    <w:p w:rsidR="00236961" w:rsidRPr="00236961" w:rsidRDefault="00236961" w:rsidP="00236961">
      <w:pPr>
        <w:spacing w:after="0" w:line="240" w:lineRule="auto"/>
        <w:ind w:firstLine="720"/>
        <w:rPr>
          <w:rFonts w:ascii="Tahoma" w:hAnsi="Tahoma" w:cs="Tahoma"/>
          <w:sz w:val="18"/>
          <w:szCs w:val="18"/>
        </w:rPr>
      </w:pPr>
      <w:r w:rsidRPr="00236961">
        <w:rPr>
          <w:rFonts w:ascii="Tahoma" w:hAnsi="Tahoma" w:cs="Tahoma"/>
          <w:b/>
          <w:bCs/>
          <w:sz w:val="18"/>
          <w:szCs w:val="18"/>
        </w:rPr>
        <w:t>C</w:t>
      </w:r>
      <w:r w:rsidRPr="00236961">
        <w:rPr>
          <w:rFonts w:ascii="Tahoma" w:hAnsi="Tahoma" w:cs="Tahoma"/>
          <w:b/>
          <w:bCs/>
          <w:sz w:val="18"/>
          <w:szCs w:val="18"/>
        </w:rPr>
        <w:tab/>
      </w:r>
      <w:r w:rsidRPr="00236961">
        <w:rPr>
          <w:rFonts w:ascii="Tahoma" w:hAnsi="Tahoma" w:cs="Tahoma"/>
          <w:b/>
          <w:bCs/>
          <w:sz w:val="18"/>
          <w:szCs w:val="18"/>
        </w:rPr>
        <w:tab/>
      </w:r>
      <w:r w:rsidRPr="00236961">
        <w:rPr>
          <w:rFonts w:ascii="Tahoma" w:hAnsi="Tahoma" w:cs="Tahoma"/>
          <w:b/>
          <w:bCs/>
          <w:sz w:val="18"/>
          <w:szCs w:val="18"/>
        </w:rPr>
        <w:sym w:font="Wingdings" w:char="00E0"/>
      </w:r>
      <w:r w:rsidRPr="00236961">
        <w:rPr>
          <w:rFonts w:ascii="Tahoma" w:hAnsi="Tahoma" w:cs="Tahoma"/>
          <w:b/>
          <w:bCs/>
          <w:sz w:val="18"/>
          <w:szCs w:val="18"/>
        </w:rPr>
        <w:tab/>
        <w:t>C*</w:t>
      </w:r>
      <w:r w:rsidRPr="00236961">
        <w:rPr>
          <w:rFonts w:ascii="Tahoma" w:hAnsi="Tahoma" w:cs="Tahoma"/>
          <w:b/>
          <w:bCs/>
          <w:sz w:val="18"/>
          <w:szCs w:val="18"/>
        </w:rPr>
        <w:tab/>
      </w:r>
      <w:r w:rsidRPr="00236961">
        <w:rPr>
          <w:rFonts w:ascii="Tahoma" w:hAnsi="Tahoma" w:cs="Tahoma"/>
          <w:b/>
          <w:bCs/>
          <w:sz w:val="18"/>
          <w:szCs w:val="18"/>
        </w:rPr>
        <w:sym w:font="Wingdings" w:char="00E0"/>
      </w:r>
      <w:r w:rsidRPr="00236961">
        <w:rPr>
          <w:rFonts w:ascii="Tahoma" w:hAnsi="Tahoma" w:cs="Tahoma"/>
          <w:b/>
          <w:bCs/>
          <w:sz w:val="18"/>
          <w:szCs w:val="18"/>
        </w:rPr>
        <w:tab/>
        <w:t>C*</w:t>
      </w:r>
      <w:r w:rsidRPr="00236961">
        <w:rPr>
          <w:rFonts w:ascii="Tahoma" w:hAnsi="Tahoma" w:cs="Tahoma"/>
          <w:b/>
          <w:bCs/>
          <w:sz w:val="18"/>
          <w:szCs w:val="18"/>
        </w:rPr>
        <w:tab/>
      </w:r>
      <w:r w:rsidRPr="00236961">
        <w:rPr>
          <w:rFonts w:ascii="Tahoma" w:hAnsi="Tahoma" w:cs="Tahoma"/>
          <w:b/>
          <w:bCs/>
          <w:sz w:val="18"/>
          <w:szCs w:val="18"/>
        </w:rPr>
        <w:sym w:font="Wingdings" w:char="00E0"/>
      </w:r>
      <w:r w:rsidRPr="00236961">
        <w:rPr>
          <w:rFonts w:ascii="Tahoma" w:hAnsi="Tahoma" w:cs="Tahoma"/>
          <w:b/>
          <w:bCs/>
          <w:sz w:val="18"/>
          <w:szCs w:val="18"/>
        </w:rPr>
        <w:tab/>
        <w:t>T</w:t>
      </w:r>
    </w:p>
    <w:p w:rsidR="00236961" w:rsidRDefault="00236961" w:rsidP="00236961">
      <w:pPr>
        <w:spacing w:after="0" w:line="240" w:lineRule="auto"/>
        <w:ind w:firstLine="720"/>
        <w:rPr>
          <w:rFonts w:ascii="Tahoma" w:hAnsi="Tahoma" w:cs="Tahoma"/>
          <w:b/>
          <w:bCs/>
          <w:sz w:val="18"/>
          <w:szCs w:val="18"/>
        </w:rPr>
      </w:pPr>
      <w:r w:rsidRPr="00236961">
        <w:rPr>
          <w:rFonts w:ascii="Tahoma" w:hAnsi="Tahoma" w:cs="Tahoma"/>
          <w:b/>
          <w:bCs/>
          <w:sz w:val="18"/>
          <w:szCs w:val="18"/>
        </w:rPr>
        <w:t>G</w:t>
      </w:r>
      <w:r w:rsidRPr="00236961">
        <w:rPr>
          <w:rFonts w:ascii="Tahoma" w:hAnsi="Tahoma" w:cs="Tahoma"/>
          <w:b/>
          <w:bCs/>
          <w:sz w:val="18"/>
          <w:szCs w:val="18"/>
        </w:rPr>
        <w:tab/>
      </w:r>
      <w:r w:rsidRPr="00236961">
        <w:rPr>
          <w:rFonts w:ascii="Tahoma" w:hAnsi="Tahoma" w:cs="Tahoma"/>
          <w:b/>
          <w:bCs/>
          <w:sz w:val="18"/>
          <w:szCs w:val="18"/>
        </w:rPr>
        <w:tab/>
      </w:r>
      <w:r w:rsidRPr="00236961">
        <w:rPr>
          <w:rFonts w:ascii="Tahoma" w:hAnsi="Tahoma" w:cs="Tahoma"/>
          <w:b/>
          <w:bCs/>
          <w:sz w:val="18"/>
          <w:szCs w:val="18"/>
        </w:rPr>
        <w:tab/>
        <w:t>G</w:t>
      </w:r>
      <w:r w:rsidRPr="00236961">
        <w:rPr>
          <w:rFonts w:ascii="Tahoma" w:hAnsi="Tahoma" w:cs="Tahoma"/>
          <w:b/>
          <w:bCs/>
          <w:sz w:val="18"/>
          <w:szCs w:val="18"/>
        </w:rPr>
        <w:tab/>
      </w:r>
      <w:r w:rsidRPr="00236961">
        <w:rPr>
          <w:rFonts w:ascii="Tahoma" w:hAnsi="Tahoma" w:cs="Tahoma"/>
          <w:b/>
          <w:bCs/>
          <w:sz w:val="18"/>
          <w:szCs w:val="18"/>
        </w:rPr>
        <w:tab/>
        <w:t>A</w:t>
      </w:r>
      <w:r w:rsidRPr="00236961">
        <w:rPr>
          <w:rFonts w:ascii="Tahoma" w:hAnsi="Tahoma" w:cs="Tahoma"/>
          <w:b/>
          <w:bCs/>
          <w:sz w:val="18"/>
          <w:szCs w:val="18"/>
        </w:rPr>
        <w:tab/>
      </w:r>
      <w:r w:rsidRPr="00236961">
        <w:rPr>
          <w:rFonts w:ascii="Tahoma" w:hAnsi="Tahoma" w:cs="Tahoma"/>
          <w:b/>
          <w:bCs/>
          <w:sz w:val="18"/>
          <w:szCs w:val="18"/>
        </w:rPr>
        <w:tab/>
        <w:t>A</w:t>
      </w:r>
      <w:r w:rsidRPr="00236961">
        <w:rPr>
          <w:rFonts w:ascii="Tahoma" w:hAnsi="Tahoma" w:cs="Tahoma"/>
          <w:b/>
          <w:bCs/>
          <w:sz w:val="18"/>
          <w:szCs w:val="18"/>
        </w:rPr>
        <w:tab/>
        <w:t xml:space="preserve"> </w:t>
      </w:r>
    </w:p>
    <w:p w:rsidR="00236961" w:rsidRDefault="00236961" w:rsidP="00236961">
      <w:pPr>
        <w:spacing w:after="0" w:line="240" w:lineRule="auto"/>
        <w:ind w:firstLine="720"/>
        <w:rPr>
          <w:rFonts w:ascii="Tahoma" w:hAnsi="Tahoma" w:cs="Tahoma"/>
          <w:b/>
          <w:bCs/>
          <w:sz w:val="18"/>
          <w:szCs w:val="18"/>
        </w:rPr>
      </w:pPr>
    </w:p>
    <w:p w:rsidR="007F1C48" w:rsidRPr="00236961" w:rsidRDefault="007F1C48" w:rsidP="00236961">
      <w:pPr>
        <w:numPr>
          <w:ilvl w:val="0"/>
          <w:numId w:val="37"/>
        </w:numPr>
        <w:spacing w:after="0" w:line="240" w:lineRule="auto"/>
        <w:rPr>
          <w:rFonts w:ascii="Tahoma" w:hAnsi="Tahoma" w:cs="Tahoma"/>
          <w:sz w:val="18"/>
          <w:szCs w:val="18"/>
        </w:rPr>
      </w:pPr>
      <w:proofErr w:type="spellStart"/>
      <w:r w:rsidRPr="00236961">
        <w:rPr>
          <w:rFonts w:ascii="Tahoma" w:hAnsi="Tahoma" w:cs="Tahoma"/>
          <w:b/>
          <w:bCs/>
          <w:sz w:val="18"/>
          <w:szCs w:val="18"/>
        </w:rPr>
        <w:t>Transversions</w:t>
      </w:r>
      <w:proofErr w:type="spellEnd"/>
      <w:r w:rsidRPr="00236961">
        <w:rPr>
          <w:rFonts w:ascii="Tahoma" w:hAnsi="Tahoma" w:cs="Tahoma"/>
          <w:b/>
          <w:bCs/>
          <w:sz w:val="18"/>
          <w:szCs w:val="18"/>
        </w:rPr>
        <w:t xml:space="preserve"> </w:t>
      </w:r>
    </w:p>
    <w:p w:rsidR="007F1C48" w:rsidRPr="00236961" w:rsidRDefault="007F1C48" w:rsidP="00236961">
      <w:pPr>
        <w:numPr>
          <w:ilvl w:val="1"/>
          <w:numId w:val="37"/>
        </w:numPr>
        <w:spacing w:after="0" w:line="240" w:lineRule="auto"/>
        <w:rPr>
          <w:rFonts w:ascii="Tahoma" w:hAnsi="Tahoma" w:cs="Tahoma"/>
          <w:sz w:val="18"/>
          <w:szCs w:val="18"/>
        </w:rPr>
      </w:pPr>
      <w:r w:rsidRPr="00236961">
        <w:rPr>
          <w:rFonts w:ascii="Tahoma" w:hAnsi="Tahoma" w:cs="Tahoma"/>
          <w:bCs/>
          <w:sz w:val="18"/>
          <w:szCs w:val="18"/>
        </w:rPr>
        <w:t xml:space="preserve">A </w:t>
      </w:r>
      <w:proofErr w:type="spellStart"/>
      <w:r w:rsidRPr="00236961">
        <w:rPr>
          <w:rFonts w:ascii="Tahoma" w:hAnsi="Tahoma" w:cs="Tahoma"/>
          <w:bCs/>
          <w:sz w:val="18"/>
          <w:szCs w:val="18"/>
        </w:rPr>
        <w:t>purine-pyrimidine</w:t>
      </w:r>
      <w:proofErr w:type="spellEnd"/>
      <w:r w:rsidRPr="00236961">
        <w:rPr>
          <w:rFonts w:ascii="Tahoma" w:hAnsi="Tahoma" w:cs="Tahoma"/>
          <w:bCs/>
          <w:sz w:val="18"/>
          <w:szCs w:val="18"/>
        </w:rPr>
        <w:t xml:space="preserve"> pair is replaced by a </w:t>
      </w:r>
      <w:proofErr w:type="spellStart"/>
      <w:r w:rsidRPr="00236961">
        <w:rPr>
          <w:rFonts w:ascii="Tahoma" w:hAnsi="Tahoma" w:cs="Tahoma"/>
          <w:bCs/>
          <w:sz w:val="18"/>
          <w:szCs w:val="18"/>
        </w:rPr>
        <w:t>pyrimidine</w:t>
      </w:r>
      <w:proofErr w:type="spellEnd"/>
      <w:r w:rsidRPr="00236961">
        <w:rPr>
          <w:rFonts w:ascii="Tahoma" w:hAnsi="Tahoma" w:cs="Tahoma"/>
          <w:bCs/>
          <w:sz w:val="18"/>
          <w:szCs w:val="18"/>
        </w:rPr>
        <w:t xml:space="preserve"> –</w:t>
      </w:r>
      <w:proofErr w:type="spellStart"/>
      <w:r w:rsidRPr="00236961">
        <w:rPr>
          <w:rFonts w:ascii="Tahoma" w:hAnsi="Tahoma" w:cs="Tahoma"/>
          <w:bCs/>
          <w:sz w:val="18"/>
          <w:szCs w:val="18"/>
        </w:rPr>
        <w:t>purine</w:t>
      </w:r>
      <w:proofErr w:type="spellEnd"/>
      <w:r w:rsidRPr="00236961">
        <w:rPr>
          <w:rFonts w:ascii="Tahoma" w:hAnsi="Tahoma" w:cs="Tahoma"/>
          <w:bCs/>
          <w:sz w:val="18"/>
          <w:szCs w:val="18"/>
        </w:rPr>
        <w:t xml:space="preserve"> pair</w:t>
      </w:r>
    </w:p>
    <w:p w:rsidR="00236961" w:rsidRPr="00236961" w:rsidRDefault="00236961" w:rsidP="00236961">
      <w:pPr>
        <w:spacing w:after="0" w:line="240" w:lineRule="auto"/>
        <w:ind w:firstLine="720"/>
        <w:rPr>
          <w:rFonts w:ascii="Tahoma" w:hAnsi="Tahoma" w:cs="Tahoma"/>
          <w:sz w:val="18"/>
          <w:szCs w:val="18"/>
        </w:rPr>
      </w:pPr>
      <w:r w:rsidRPr="00236961">
        <w:rPr>
          <w:rFonts w:ascii="Tahoma" w:hAnsi="Tahoma" w:cs="Tahoma"/>
          <w:b/>
          <w:bCs/>
          <w:sz w:val="18"/>
          <w:szCs w:val="18"/>
        </w:rPr>
        <w:tab/>
      </w:r>
      <w:r w:rsidRPr="00236961">
        <w:rPr>
          <w:rFonts w:ascii="Tahoma" w:hAnsi="Tahoma" w:cs="Tahoma"/>
          <w:b/>
          <w:bCs/>
          <w:sz w:val="18"/>
          <w:szCs w:val="18"/>
        </w:rPr>
        <w:tab/>
      </w:r>
      <w:r w:rsidRPr="00236961">
        <w:rPr>
          <w:rFonts w:ascii="Tahoma" w:hAnsi="Tahoma" w:cs="Tahoma"/>
          <w:b/>
          <w:bCs/>
          <w:sz w:val="18"/>
          <w:szCs w:val="18"/>
        </w:rPr>
        <w:tab/>
      </w:r>
      <w:r w:rsidRPr="00236961">
        <w:rPr>
          <w:rFonts w:ascii="Tahoma" w:hAnsi="Tahoma" w:cs="Tahoma"/>
          <w:b/>
          <w:bCs/>
          <w:sz w:val="18"/>
          <w:szCs w:val="18"/>
        </w:rPr>
        <w:tab/>
      </w:r>
      <w:proofErr w:type="gramStart"/>
      <w:r w:rsidRPr="00236961">
        <w:rPr>
          <w:rFonts w:ascii="Tahoma" w:hAnsi="Tahoma" w:cs="Tahoma"/>
          <w:b/>
          <w:bCs/>
          <w:sz w:val="18"/>
          <w:szCs w:val="18"/>
        </w:rPr>
        <w:t>rep</w:t>
      </w:r>
      <w:proofErr w:type="gramEnd"/>
      <w:r w:rsidRPr="00236961">
        <w:rPr>
          <w:rFonts w:ascii="Tahoma" w:hAnsi="Tahoma" w:cs="Tahoma"/>
          <w:b/>
          <w:bCs/>
          <w:sz w:val="18"/>
          <w:szCs w:val="18"/>
        </w:rPr>
        <w:tab/>
      </w:r>
      <w:r w:rsidRPr="00236961">
        <w:rPr>
          <w:rFonts w:ascii="Tahoma" w:hAnsi="Tahoma" w:cs="Tahoma"/>
          <w:b/>
          <w:bCs/>
          <w:sz w:val="18"/>
          <w:szCs w:val="18"/>
        </w:rPr>
        <w:tab/>
        <w:t xml:space="preserve">rep </w:t>
      </w:r>
    </w:p>
    <w:p w:rsidR="00236961" w:rsidRPr="00236961" w:rsidRDefault="00236961" w:rsidP="00236961">
      <w:pPr>
        <w:spacing w:after="0" w:line="240" w:lineRule="auto"/>
        <w:ind w:firstLine="720"/>
        <w:rPr>
          <w:rFonts w:ascii="Tahoma" w:hAnsi="Tahoma" w:cs="Tahoma"/>
          <w:sz w:val="18"/>
          <w:szCs w:val="18"/>
        </w:rPr>
      </w:pPr>
      <w:r w:rsidRPr="00236961">
        <w:rPr>
          <w:rFonts w:ascii="Tahoma" w:hAnsi="Tahoma" w:cs="Tahoma"/>
          <w:b/>
          <w:bCs/>
          <w:sz w:val="18"/>
          <w:szCs w:val="18"/>
        </w:rPr>
        <w:t>A</w:t>
      </w:r>
      <w:r w:rsidRPr="00236961">
        <w:rPr>
          <w:rFonts w:ascii="Tahoma" w:hAnsi="Tahoma" w:cs="Tahoma"/>
          <w:b/>
          <w:bCs/>
          <w:sz w:val="18"/>
          <w:szCs w:val="18"/>
        </w:rPr>
        <w:tab/>
      </w:r>
      <w:r w:rsidRPr="00236961">
        <w:rPr>
          <w:rFonts w:ascii="Tahoma" w:hAnsi="Tahoma" w:cs="Tahoma"/>
          <w:b/>
          <w:bCs/>
          <w:sz w:val="18"/>
          <w:szCs w:val="18"/>
        </w:rPr>
        <w:tab/>
      </w:r>
      <w:r w:rsidRPr="00236961">
        <w:rPr>
          <w:rFonts w:ascii="Tahoma" w:hAnsi="Tahoma" w:cs="Tahoma"/>
          <w:b/>
          <w:bCs/>
          <w:sz w:val="18"/>
          <w:szCs w:val="18"/>
        </w:rPr>
        <w:sym w:font="Wingdings" w:char="00E0"/>
      </w:r>
      <w:r w:rsidRPr="00236961">
        <w:rPr>
          <w:rFonts w:ascii="Tahoma" w:hAnsi="Tahoma" w:cs="Tahoma"/>
          <w:b/>
          <w:bCs/>
          <w:sz w:val="18"/>
          <w:szCs w:val="18"/>
        </w:rPr>
        <w:tab/>
        <w:t>A*</w:t>
      </w:r>
      <w:r w:rsidRPr="00236961">
        <w:rPr>
          <w:rFonts w:ascii="Tahoma" w:hAnsi="Tahoma" w:cs="Tahoma"/>
          <w:b/>
          <w:bCs/>
          <w:sz w:val="18"/>
          <w:szCs w:val="18"/>
        </w:rPr>
        <w:tab/>
      </w:r>
      <w:r w:rsidRPr="00236961">
        <w:rPr>
          <w:rFonts w:ascii="Tahoma" w:hAnsi="Tahoma" w:cs="Tahoma"/>
          <w:b/>
          <w:bCs/>
          <w:sz w:val="18"/>
          <w:szCs w:val="18"/>
        </w:rPr>
        <w:sym w:font="Wingdings" w:char="00E0"/>
      </w:r>
      <w:r w:rsidRPr="00236961">
        <w:rPr>
          <w:rFonts w:ascii="Tahoma" w:hAnsi="Tahoma" w:cs="Tahoma"/>
          <w:b/>
          <w:bCs/>
          <w:sz w:val="18"/>
          <w:szCs w:val="18"/>
        </w:rPr>
        <w:tab/>
        <w:t>A*</w:t>
      </w:r>
      <w:r w:rsidRPr="00236961">
        <w:rPr>
          <w:rFonts w:ascii="Tahoma" w:hAnsi="Tahoma" w:cs="Tahoma"/>
          <w:b/>
          <w:bCs/>
          <w:sz w:val="18"/>
          <w:szCs w:val="18"/>
        </w:rPr>
        <w:tab/>
      </w:r>
      <w:r w:rsidRPr="00236961">
        <w:rPr>
          <w:rFonts w:ascii="Tahoma" w:hAnsi="Tahoma" w:cs="Tahoma"/>
          <w:b/>
          <w:bCs/>
          <w:sz w:val="18"/>
          <w:szCs w:val="18"/>
        </w:rPr>
        <w:sym w:font="Wingdings" w:char="00E0"/>
      </w:r>
      <w:r w:rsidRPr="00236961">
        <w:rPr>
          <w:rFonts w:ascii="Tahoma" w:hAnsi="Tahoma" w:cs="Tahoma"/>
          <w:b/>
          <w:bCs/>
          <w:sz w:val="18"/>
          <w:szCs w:val="18"/>
        </w:rPr>
        <w:tab/>
        <w:t>T</w:t>
      </w:r>
    </w:p>
    <w:p w:rsidR="00236961" w:rsidRPr="00236961" w:rsidRDefault="00236961" w:rsidP="00236961">
      <w:pPr>
        <w:spacing w:after="0" w:line="240" w:lineRule="auto"/>
        <w:ind w:firstLine="720"/>
        <w:rPr>
          <w:rFonts w:ascii="Tahoma" w:hAnsi="Tahoma" w:cs="Tahoma"/>
          <w:sz w:val="18"/>
          <w:szCs w:val="18"/>
        </w:rPr>
      </w:pPr>
      <w:r w:rsidRPr="00236961">
        <w:rPr>
          <w:rFonts w:ascii="Tahoma" w:hAnsi="Tahoma" w:cs="Tahoma"/>
          <w:b/>
          <w:bCs/>
          <w:sz w:val="18"/>
          <w:szCs w:val="18"/>
        </w:rPr>
        <w:t>T</w:t>
      </w:r>
      <w:r w:rsidRPr="00236961">
        <w:rPr>
          <w:rFonts w:ascii="Tahoma" w:hAnsi="Tahoma" w:cs="Tahoma"/>
          <w:b/>
          <w:bCs/>
          <w:sz w:val="18"/>
          <w:szCs w:val="18"/>
        </w:rPr>
        <w:tab/>
      </w:r>
      <w:r w:rsidRPr="00236961">
        <w:rPr>
          <w:rFonts w:ascii="Tahoma" w:hAnsi="Tahoma" w:cs="Tahoma"/>
          <w:b/>
          <w:bCs/>
          <w:sz w:val="18"/>
          <w:szCs w:val="18"/>
        </w:rPr>
        <w:tab/>
      </w:r>
      <w:r w:rsidRPr="00236961">
        <w:rPr>
          <w:rFonts w:ascii="Tahoma" w:hAnsi="Tahoma" w:cs="Tahoma"/>
          <w:b/>
          <w:bCs/>
          <w:sz w:val="18"/>
          <w:szCs w:val="18"/>
        </w:rPr>
        <w:tab/>
        <w:t>T</w:t>
      </w:r>
      <w:r w:rsidRPr="00236961">
        <w:rPr>
          <w:rFonts w:ascii="Tahoma" w:hAnsi="Tahoma" w:cs="Tahoma"/>
          <w:b/>
          <w:bCs/>
          <w:sz w:val="18"/>
          <w:szCs w:val="18"/>
        </w:rPr>
        <w:tab/>
      </w:r>
      <w:r w:rsidRPr="00236961">
        <w:rPr>
          <w:rFonts w:ascii="Tahoma" w:hAnsi="Tahoma" w:cs="Tahoma"/>
          <w:b/>
          <w:bCs/>
          <w:sz w:val="18"/>
          <w:szCs w:val="18"/>
        </w:rPr>
        <w:tab/>
        <w:t>T</w:t>
      </w:r>
      <w:r w:rsidRPr="00236961">
        <w:rPr>
          <w:rFonts w:ascii="Tahoma" w:hAnsi="Tahoma" w:cs="Tahoma"/>
          <w:b/>
          <w:bCs/>
          <w:sz w:val="18"/>
          <w:szCs w:val="18"/>
        </w:rPr>
        <w:tab/>
      </w:r>
      <w:r w:rsidRPr="00236961">
        <w:rPr>
          <w:rFonts w:ascii="Tahoma" w:hAnsi="Tahoma" w:cs="Tahoma"/>
          <w:b/>
          <w:bCs/>
          <w:sz w:val="18"/>
          <w:szCs w:val="18"/>
        </w:rPr>
        <w:tab/>
        <w:t>A</w:t>
      </w:r>
      <w:r w:rsidRPr="00236961">
        <w:rPr>
          <w:rFonts w:ascii="Tahoma" w:hAnsi="Tahoma" w:cs="Tahoma"/>
          <w:b/>
          <w:bCs/>
          <w:sz w:val="18"/>
          <w:szCs w:val="18"/>
        </w:rPr>
        <w:tab/>
        <w:t xml:space="preserve"> </w:t>
      </w:r>
    </w:p>
    <w:p w:rsidR="00236961" w:rsidRDefault="00236961" w:rsidP="00236961">
      <w:pPr>
        <w:spacing w:after="0" w:line="240" w:lineRule="auto"/>
        <w:ind w:firstLine="720"/>
        <w:rPr>
          <w:rFonts w:ascii="Tahoma" w:hAnsi="Tahoma" w:cs="Tahoma"/>
          <w:sz w:val="18"/>
          <w:szCs w:val="18"/>
        </w:rPr>
      </w:pPr>
    </w:p>
    <w:p w:rsidR="007F1C48" w:rsidRPr="00236961" w:rsidRDefault="007F1C48" w:rsidP="00236961">
      <w:pPr>
        <w:numPr>
          <w:ilvl w:val="0"/>
          <w:numId w:val="38"/>
        </w:numPr>
        <w:spacing w:after="0" w:line="240" w:lineRule="auto"/>
        <w:rPr>
          <w:rFonts w:ascii="Tahoma" w:hAnsi="Tahoma" w:cs="Tahoma"/>
          <w:b/>
          <w:sz w:val="18"/>
          <w:szCs w:val="18"/>
        </w:rPr>
      </w:pPr>
      <w:r w:rsidRPr="00236961">
        <w:rPr>
          <w:rFonts w:ascii="Tahoma" w:hAnsi="Tahoma" w:cs="Tahoma"/>
          <w:b/>
          <w:bCs/>
          <w:sz w:val="18"/>
          <w:szCs w:val="18"/>
        </w:rPr>
        <w:t>Frame-shift</w:t>
      </w:r>
      <w:r w:rsidRPr="00236961">
        <w:rPr>
          <w:rFonts w:ascii="Tahoma" w:hAnsi="Tahoma" w:cs="Tahoma"/>
          <w:b/>
          <w:bCs/>
          <w:sz w:val="18"/>
          <w:szCs w:val="18"/>
        </w:rPr>
        <w:tab/>
      </w:r>
      <w:r w:rsidRPr="00236961">
        <w:rPr>
          <w:rFonts w:ascii="Tahoma" w:hAnsi="Tahoma" w:cs="Tahoma"/>
          <w:b/>
          <w:bCs/>
          <w:sz w:val="18"/>
          <w:szCs w:val="18"/>
        </w:rPr>
        <w:tab/>
      </w:r>
    </w:p>
    <w:p w:rsidR="007F1C48" w:rsidRPr="00236961" w:rsidRDefault="007F1C48" w:rsidP="00236961">
      <w:pPr>
        <w:numPr>
          <w:ilvl w:val="1"/>
          <w:numId w:val="38"/>
        </w:numPr>
        <w:spacing w:after="0" w:line="240" w:lineRule="auto"/>
        <w:rPr>
          <w:rFonts w:ascii="Tahoma" w:hAnsi="Tahoma" w:cs="Tahoma"/>
          <w:sz w:val="18"/>
          <w:szCs w:val="18"/>
        </w:rPr>
      </w:pPr>
      <w:r w:rsidRPr="00236961">
        <w:rPr>
          <w:rFonts w:ascii="Tahoma" w:hAnsi="Tahoma" w:cs="Tahoma"/>
          <w:bCs/>
          <w:sz w:val="18"/>
          <w:szCs w:val="18"/>
        </w:rPr>
        <w:t>Insertion of an extra base pair</w:t>
      </w:r>
    </w:p>
    <w:p w:rsidR="00236961" w:rsidRPr="00236961" w:rsidRDefault="00236961" w:rsidP="00236961">
      <w:pPr>
        <w:spacing w:after="0" w:line="240" w:lineRule="auto"/>
        <w:ind w:left="1440"/>
        <w:rPr>
          <w:rFonts w:ascii="Tahoma" w:hAnsi="Tahoma" w:cs="Tahoma"/>
          <w:sz w:val="18"/>
          <w:szCs w:val="18"/>
        </w:rPr>
      </w:pPr>
    </w:p>
    <w:p w:rsidR="007F1C48" w:rsidRPr="00236961" w:rsidRDefault="007F1C48" w:rsidP="00236961">
      <w:pPr>
        <w:pStyle w:val="ListParagraph"/>
        <w:numPr>
          <w:ilvl w:val="0"/>
          <w:numId w:val="44"/>
        </w:numPr>
        <w:spacing w:after="0" w:line="240" w:lineRule="auto"/>
        <w:ind w:left="720"/>
        <w:rPr>
          <w:rFonts w:ascii="Tahoma" w:hAnsi="Tahoma" w:cs="Tahoma"/>
          <w:b/>
          <w:sz w:val="18"/>
          <w:szCs w:val="18"/>
        </w:rPr>
      </w:pPr>
      <w:r w:rsidRPr="00236961">
        <w:rPr>
          <w:rFonts w:ascii="Tahoma" w:hAnsi="Tahoma" w:cs="Tahoma"/>
          <w:b/>
          <w:bCs/>
          <w:sz w:val="18"/>
          <w:szCs w:val="18"/>
        </w:rPr>
        <w:t>Deletions</w:t>
      </w:r>
    </w:p>
    <w:p w:rsidR="007F1C48" w:rsidRPr="00236961" w:rsidRDefault="007F1C48" w:rsidP="00236961">
      <w:pPr>
        <w:numPr>
          <w:ilvl w:val="1"/>
          <w:numId w:val="38"/>
        </w:numPr>
        <w:spacing w:after="0" w:line="240" w:lineRule="auto"/>
        <w:rPr>
          <w:rFonts w:ascii="Tahoma" w:hAnsi="Tahoma" w:cs="Tahoma"/>
          <w:sz w:val="18"/>
          <w:szCs w:val="18"/>
        </w:rPr>
      </w:pPr>
      <w:r w:rsidRPr="00236961">
        <w:rPr>
          <w:rFonts w:ascii="Tahoma" w:hAnsi="Tahoma" w:cs="Tahoma"/>
          <w:bCs/>
          <w:sz w:val="18"/>
          <w:szCs w:val="18"/>
        </w:rPr>
        <w:t xml:space="preserve">Results from loss of </w:t>
      </w:r>
      <w:proofErr w:type="spellStart"/>
      <w:r w:rsidRPr="00236961">
        <w:rPr>
          <w:rFonts w:ascii="Tahoma" w:hAnsi="Tahoma" w:cs="Tahoma"/>
          <w:bCs/>
          <w:sz w:val="18"/>
          <w:szCs w:val="18"/>
        </w:rPr>
        <w:t>purine</w:t>
      </w:r>
      <w:proofErr w:type="spellEnd"/>
      <w:r w:rsidRPr="00236961">
        <w:rPr>
          <w:rFonts w:ascii="Tahoma" w:hAnsi="Tahoma" w:cs="Tahoma"/>
          <w:bCs/>
          <w:sz w:val="18"/>
          <w:szCs w:val="18"/>
        </w:rPr>
        <w:t xml:space="preserve"> base because of high pH and temperature, actions of cross-linking agents or by </w:t>
      </w:r>
      <w:proofErr w:type="spellStart"/>
      <w:r w:rsidRPr="00236961">
        <w:rPr>
          <w:rFonts w:ascii="Tahoma" w:hAnsi="Tahoma" w:cs="Tahoma"/>
          <w:bCs/>
          <w:sz w:val="18"/>
          <w:szCs w:val="18"/>
        </w:rPr>
        <w:t>alkylating</w:t>
      </w:r>
      <w:proofErr w:type="spellEnd"/>
      <w:r w:rsidRPr="00236961">
        <w:rPr>
          <w:rFonts w:ascii="Tahoma" w:hAnsi="Tahoma" w:cs="Tahoma"/>
          <w:bCs/>
          <w:sz w:val="18"/>
          <w:szCs w:val="18"/>
        </w:rPr>
        <w:t xml:space="preserve"> </w:t>
      </w:r>
      <w:proofErr w:type="spellStart"/>
      <w:r w:rsidRPr="00236961">
        <w:rPr>
          <w:rFonts w:ascii="Tahoma" w:hAnsi="Tahoma" w:cs="Tahoma"/>
          <w:bCs/>
          <w:sz w:val="18"/>
          <w:szCs w:val="18"/>
        </w:rPr>
        <w:t>ar</w:t>
      </w:r>
      <w:proofErr w:type="spellEnd"/>
      <w:r w:rsidRPr="00236961">
        <w:rPr>
          <w:rFonts w:ascii="Tahoma" w:hAnsi="Tahoma" w:cs="Tahoma"/>
          <w:bCs/>
          <w:sz w:val="18"/>
          <w:szCs w:val="18"/>
        </w:rPr>
        <w:t xml:space="preserve"> </w:t>
      </w:r>
      <w:proofErr w:type="spellStart"/>
      <w:r w:rsidRPr="00236961">
        <w:rPr>
          <w:rFonts w:ascii="Tahoma" w:hAnsi="Tahoma" w:cs="Tahoma"/>
          <w:bCs/>
          <w:sz w:val="18"/>
          <w:szCs w:val="18"/>
        </w:rPr>
        <w:t>deaminating</w:t>
      </w:r>
      <w:proofErr w:type="spellEnd"/>
      <w:r w:rsidRPr="00236961">
        <w:rPr>
          <w:rFonts w:ascii="Tahoma" w:hAnsi="Tahoma" w:cs="Tahoma"/>
          <w:bCs/>
          <w:sz w:val="18"/>
          <w:szCs w:val="18"/>
        </w:rPr>
        <w:t xml:space="preserve"> agents, which cause the formation of bases that cannot pair</w:t>
      </w:r>
    </w:p>
    <w:p w:rsidR="00236961" w:rsidRDefault="00236961" w:rsidP="00236961">
      <w:pPr>
        <w:spacing w:after="0" w:line="240" w:lineRule="auto"/>
        <w:rPr>
          <w:rFonts w:ascii="Tahoma" w:hAnsi="Tahoma" w:cs="Tahoma"/>
          <w:sz w:val="18"/>
          <w:szCs w:val="18"/>
        </w:rPr>
      </w:pPr>
    </w:p>
    <w:p w:rsidR="00236961" w:rsidRDefault="00236961" w:rsidP="00236961">
      <w:pPr>
        <w:spacing w:after="0" w:line="240" w:lineRule="auto"/>
        <w:rPr>
          <w:rFonts w:ascii="Tahoma" w:hAnsi="Tahoma" w:cs="Tahoma"/>
          <w:b/>
          <w:bCs/>
          <w:sz w:val="18"/>
          <w:szCs w:val="18"/>
        </w:rPr>
      </w:pPr>
      <w:r w:rsidRPr="00236961">
        <w:rPr>
          <w:rFonts w:ascii="Tahoma" w:hAnsi="Tahoma" w:cs="Tahoma"/>
          <w:b/>
          <w:bCs/>
          <w:sz w:val="18"/>
          <w:szCs w:val="18"/>
        </w:rPr>
        <w:t>Induced mutation</w:t>
      </w:r>
    </w:p>
    <w:p w:rsidR="007F1C48" w:rsidRPr="00236961" w:rsidRDefault="007F1C48" w:rsidP="00236961">
      <w:pPr>
        <w:numPr>
          <w:ilvl w:val="0"/>
          <w:numId w:val="39"/>
        </w:numPr>
        <w:spacing w:after="0" w:line="240" w:lineRule="auto"/>
        <w:rPr>
          <w:rFonts w:ascii="Tahoma" w:hAnsi="Tahoma" w:cs="Tahoma"/>
          <w:sz w:val="18"/>
          <w:szCs w:val="18"/>
        </w:rPr>
      </w:pPr>
      <w:r w:rsidRPr="00236961">
        <w:rPr>
          <w:rFonts w:ascii="Tahoma" w:hAnsi="Tahoma" w:cs="Tahoma"/>
          <w:bCs/>
          <w:sz w:val="18"/>
          <w:szCs w:val="18"/>
        </w:rPr>
        <w:t>Chemical mutagens</w:t>
      </w:r>
    </w:p>
    <w:p w:rsidR="007F1C48" w:rsidRPr="00236961" w:rsidRDefault="007F1C48" w:rsidP="00236961">
      <w:pPr>
        <w:numPr>
          <w:ilvl w:val="1"/>
          <w:numId w:val="39"/>
        </w:numPr>
        <w:spacing w:after="0" w:line="240" w:lineRule="auto"/>
        <w:rPr>
          <w:rFonts w:ascii="Tahoma" w:hAnsi="Tahoma" w:cs="Tahoma"/>
          <w:sz w:val="18"/>
          <w:szCs w:val="18"/>
        </w:rPr>
      </w:pPr>
      <w:r w:rsidRPr="00236961">
        <w:rPr>
          <w:rFonts w:ascii="Tahoma" w:hAnsi="Tahoma" w:cs="Tahoma"/>
          <w:bCs/>
          <w:sz w:val="18"/>
          <w:szCs w:val="18"/>
        </w:rPr>
        <w:t xml:space="preserve">Cigarette smoke </w:t>
      </w:r>
    </w:p>
    <w:p w:rsidR="007F1C48" w:rsidRPr="00236961" w:rsidRDefault="007F1C48" w:rsidP="00236961">
      <w:pPr>
        <w:numPr>
          <w:ilvl w:val="2"/>
          <w:numId w:val="39"/>
        </w:numPr>
        <w:spacing w:after="0" w:line="240" w:lineRule="auto"/>
        <w:rPr>
          <w:rFonts w:ascii="Tahoma" w:hAnsi="Tahoma" w:cs="Tahoma"/>
          <w:sz w:val="18"/>
          <w:szCs w:val="18"/>
        </w:rPr>
      </w:pPr>
      <w:r w:rsidRPr="00236961">
        <w:rPr>
          <w:rFonts w:ascii="Tahoma" w:hAnsi="Tahoma" w:cs="Tahoma"/>
          <w:bCs/>
          <w:sz w:val="18"/>
          <w:szCs w:val="18"/>
        </w:rPr>
        <w:t>(</w:t>
      </w:r>
      <w:proofErr w:type="spellStart"/>
      <w:r w:rsidRPr="00236961">
        <w:rPr>
          <w:rFonts w:ascii="Tahoma" w:hAnsi="Tahoma" w:cs="Tahoma"/>
          <w:bCs/>
          <w:sz w:val="18"/>
          <w:szCs w:val="18"/>
        </w:rPr>
        <w:t>polycylic</w:t>
      </w:r>
      <w:proofErr w:type="spellEnd"/>
      <w:r w:rsidRPr="00236961">
        <w:rPr>
          <w:rFonts w:ascii="Tahoma" w:hAnsi="Tahoma" w:cs="Tahoma"/>
          <w:bCs/>
          <w:sz w:val="18"/>
          <w:szCs w:val="18"/>
        </w:rPr>
        <w:t xml:space="preserve"> aromatic </w:t>
      </w:r>
      <w:proofErr w:type="spellStart"/>
      <w:r w:rsidRPr="00236961">
        <w:rPr>
          <w:rFonts w:ascii="Tahoma" w:hAnsi="Tahoma" w:cs="Tahoma"/>
          <w:bCs/>
          <w:sz w:val="18"/>
          <w:szCs w:val="18"/>
        </w:rPr>
        <w:t>hydrocarbos</w:t>
      </w:r>
      <w:proofErr w:type="spellEnd"/>
      <w:r w:rsidRPr="00236961">
        <w:rPr>
          <w:rFonts w:ascii="Tahoma" w:hAnsi="Tahoma" w:cs="Tahoma"/>
          <w:bCs/>
          <w:sz w:val="18"/>
          <w:szCs w:val="18"/>
        </w:rPr>
        <w:t xml:space="preserve">) – </w:t>
      </w:r>
      <w:proofErr w:type="spellStart"/>
      <w:r w:rsidRPr="00236961">
        <w:rPr>
          <w:rFonts w:ascii="Tahoma" w:hAnsi="Tahoma" w:cs="Tahoma"/>
          <w:bCs/>
          <w:sz w:val="18"/>
          <w:szCs w:val="18"/>
        </w:rPr>
        <w:t>benzopyrene</w:t>
      </w:r>
      <w:proofErr w:type="spellEnd"/>
      <w:r w:rsidRPr="00236961">
        <w:rPr>
          <w:rFonts w:ascii="Tahoma" w:hAnsi="Tahoma" w:cs="Tahoma"/>
          <w:bCs/>
          <w:sz w:val="18"/>
          <w:szCs w:val="18"/>
        </w:rPr>
        <w:t xml:space="preserve">, </w:t>
      </w:r>
      <w:proofErr w:type="spellStart"/>
      <w:r w:rsidRPr="00236961">
        <w:rPr>
          <w:rFonts w:ascii="Tahoma" w:hAnsi="Tahoma" w:cs="Tahoma"/>
          <w:bCs/>
          <w:sz w:val="18"/>
          <w:szCs w:val="18"/>
        </w:rPr>
        <w:t>benzofluoranthene</w:t>
      </w:r>
      <w:proofErr w:type="spellEnd"/>
      <w:r w:rsidRPr="00236961">
        <w:rPr>
          <w:rFonts w:ascii="Tahoma" w:hAnsi="Tahoma" w:cs="Tahoma"/>
          <w:bCs/>
          <w:sz w:val="18"/>
          <w:szCs w:val="18"/>
        </w:rPr>
        <w:t xml:space="preserve">, </w:t>
      </w:r>
      <w:proofErr w:type="spellStart"/>
      <w:r w:rsidRPr="00236961">
        <w:rPr>
          <w:rFonts w:ascii="Tahoma" w:hAnsi="Tahoma" w:cs="Tahoma"/>
          <w:bCs/>
          <w:sz w:val="18"/>
          <w:szCs w:val="18"/>
        </w:rPr>
        <w:t>fluoranthene</w:t>
      </w:r>
      <w:proofErr w:type="spellEnd"/>
      <w:r w:rsidRPr="00236961">
        <w:rPr>
          <w:rFonts w:ascii="Tahoma" w:hAnsi="Tahoma" w:cs="Tahoma"/>
          <w:bCs/>
          <w:sz w:val="18"/>
          <w:szCs w:val="18"/>
        </w:rPr>
        <w:t xml:space="preserve">, </w:t>
      </w:r>
      <w:proofErr w:type="spellStart"/>
      <w:r w:rsidRPr="00236961">
        <w:rPr>
          <w:rFonts w:ascii="Tahoma" w:hAnsi="Tahoma" w:cs="Tahoma"/>
          <w:bCs/>
          <w:sz w:val="18"/>
          <w:szCs w:val="18"/>
        </w:rPr>
        <w:t>pyrene</w:t>
      </w:r>
      <w:proofErr w:type="spellEnd"/>
      <w:r w:rsidRPr="00236961">
        <w:rPr>
          <w:rFonts w:ascii="Tahoma" w:hAnsi="Tahoma" w:cs="Tahoma"/>
          <w:bCs/>
          <w:sz w:val="18"/>
          <w:szCs w:val="18"/>
        </w:rPr>
        <w:t xml:space="preserve">, chrysene, </w:t>
      </w:r>
      <w:proofErr w:type="spellStart"/>
      <w:r w:rsidRPr="00236961">
        <w:rPr>
          <w:rFonts w:ascii="Tahoma" w:hAnsi="Tahoma" w:cs="Tahoma"/>
          <w:bCs/>
          <w:sz w:val="18"/>
          <w:szCs w:val="18"/>
        </w:rPr>
        <w:t>benzoanthracene</w:t>
      </w:r>
      <w:proofErr w:type="spellEnd"/>
      <w:r w:rsidRPr="00236961">
        <w:rPr>
          <w:rFonts w:ascii="Tahoma" w:hAnsi="Tahoma" w:cs="Tahoma"/>
          <w:bCs/>
          <w:sz w:val="18"/>
          <w:szCs w:val="18"/>
        </w:rPr>
        <w:t xml:space="preserve">, </w:t>
      </w:r>
      <w:proofErr w:type="spellStart"/>
      <w:r w:rsidRPr="00236961">
        <w:rPr>
          <w:rFonts w:ascii="Tahoma" w:hAnsi="Tahoma" w:cs="Tahoma"/>
          <w:bCs/>
          <w:sz w:val="18"/>
          <w:szCs w:val="18"/>
        </w:rPr>
        <w:t>anthracene</w:t>
      </w:r>
      <w:proofErr w:type="spellEnd"/>
      <w:r w:rsidRPr="00236961">
        <w:rPr>
          <w:rFonts w:ascii="Tahoma" w:hAnsi="Tahoma" w:cs="Tahoma"/>
          <w:bCs/>
          <w:sz w:val="18"/>
          <w:szCs w:val="18"/>
        </w:rPr>
        <w:t xml:space="preserve">, </w:t>
      </w:r>
      <w:proofErr w:type="spellStart"/>
      <w:r w:rsidRPr="00236961">
        <w:rPr>
          <w:rFonts w:ascii="Tahoma" w:hAnsi="Tahoma" w:cs="Tahoma"/>
          <w:bCs/>
          <w:sz w:val="18"/>
          <w:szCs w:val="18"/>
        </w:rPr>
        <w:t>phenanathrene</w:t>
      </w:r>
      <w:proofErr w:type="spellEnd"/>
      <w:r w:rsidRPr="00236961">
        <w:rPr>
          <w:rFonts w:ascii="Tahoma" w:hAnsi="Tahoma" w:cs="Tahoma"/>
          <w:bCs/>
          <w:sz w:val="18"/>
          <w:szCs w:val="18"/>
        </w:rPr>
        <w:t xml:space="preserve"> </w:t>
      </w:r>
    </w:p>
    <w:p w:rsidR="007F1C48" w:rsidRPr="00236961" w:rsidRDefault="007F1C48" w:rsidP="00236961">
      <w:pPr>
        <w:numPr>
          <w:ilvl w:val="1"/>
          <w:numId w:val="39"/>
        </w:numPr>
        <w:spacing w:after="0" w:line="240" w:lineRule="auto"/>
        <w:rPr>
          <w:rFonts w:ascii="Tahoma" w:hAnsi="Tahoma" w:cs="Tahoma"/>
          <w:sz w:val="18"/>
          <w:szCs w:val="18"/>
        </w:rPr>
      </w:pPr>
      <w:r w:rsidRPr="00236961">
        <w:rPr>
          <w:rFonts w:ascii="Tahoma" w:hAnsi="Tahoma" w:cs="Tahoma"/>
          <w:bCs/>
          <w:sz w:val="18"/>
          <w:szCs w:val="18"/>
        </w:rPr>
        <w:t xml:space="preserve">N-nitrosamines </w:t>
      </w:r>
    </w:p>
    <w:p w:rsidR="007F1C48" w:rsidRPr="00236961" w:rsidRDefault="007F1C48" w:rsidP="00236961">
      <w:pPr>
        <w:numPr>
          <w:ilvl w:val="2"/>
          <w:numId w:val="39"/>
        </w:numPr>
        <w:spacing w:after="0" w:line="240" w:lineRule="auto"/>
        <w:rPr>
          <w:rFonts w:ascii="Tahoma" w:hAnsi="Tahoma" w:cs="Tahoma"/>
          <w:sz w:val="18"/>
          <w:szCs w:val="18"/>
        </w:rPr>
      </w:pPr>
      <w:proofErr w:type="spellStart"/>
      <w:r w:rsidRPr="00236961">
        <w:rPr>
          <w:rFonts w:ascii="Tahoma" w:hAnsi="Tahoma" w:cs="Tahoma"/>
          <w:bCs/>
          <w:sz w:val="18"/>
          <w:szCs w:val="18"/>
        </w:rPr>
        <w:t>Dimethylnitrosamines</w:t>
      </w:r>
      <w:proofErr w:type="spellEnd"/>
      <w:r w:rsidRPr="00236961">
        <w:rPr>
          <w:rFonts w:ascii="Tahoma" w:hAnsi="Tahoma" w:cs="Tahoma"/>
          <w:bCs/>
          <w:sz w:val="18"/>
          <w:szCs w:val="18"/>
        </w:rPr>
        <w:t xml:space="preserve">, </w:t>
      </w:r>
      <w:proofErr w:type="spellStart"/>
      <w:r w:rsidRPr="00236961">
        <w:rPr>
          <w:rFonts w:ascii="Tahoma" w:hAnsi="Tahoma" w:cs="Tahoma"/>
          <w:bCs/>
          <w:sz w:val="18"/>
          <w:szCs w:val="18"/>
        </w:rPr>
        <w:t>diethylnitrosamines</w:t>
      </w:r>
      <w:proofErr w:type="spellEnd"/>
      <w:r w:rsidRPr="00236961">
        <w:rPr>
          <w:rFonts w:ascii="Tahoma" w:hAnsi="Tahoma" w:cs="Tahoma"/>
          <w:bCs/>
          <w:sz w:val="18"/>
          <w:szCs w:val="18"/>
        </w:rPr>
        <w:t xml:space="preserve">, </w:t>
      </w:r>
      <w:proofErr w:type="spellStart"/>
      <w:r w:rsidRPr="00236961">
        <w:rPr>
          <w:rFonts w:ascii="Tahoma" w:hAnsi="Tahoma" w:cs="Tahoma"/>
          <w:bCs/>
          <w:sz w:val="18"/>
          <w:szCs w:val="18"/>
        </w:rPr>
        <w:t>ethylmethylnitrosamines</w:t>
      </w:r>
      <w:proofErr w:type="spellEnd"/>
      <w:r w:rsidRPr="00236961">
        <w:rPr>
          <w:rFonts w:ascii="Tahoma" w:hAnsi="Tahoma" w:cs="Tahoma"/>
          <w:bCs/>
          <w:sz w:val="18"/>
          <w:szCs w:val="18"/>
        </w:rPr>
        <w:t>, N-</w:t>
      </w:r>
      <w:proofErr w:type="spellStart"/>
      <w:r w:rsidRPr="00236961">
        <w:rPr>
          <w:rFonts w:ascii="Tahoma" w:hAnsi="Tahoma" w:cs="Tahoma"/>
          <w:bCs/>
          <w:sz w:val="18"/>
          <w:szCs w:val="18"/>
        </w:rPr>
        <w:t>nitrosonornicotine</w:t>
      </w:r>
      <w:proofErr w:type="spellEnd"/>
      <w:r w:rsidRPr="00236961">
        <w:rPr>
          <w:rFonts w:ascii="Tahoma" w:hAnsi="Tahoma" w:cs="Tahoma"/>
          <w:bCs/>
          <w:sz w:val="18"/>
          <w:szCs w:val="18"/>
        </w:rPr>
        <w:t xml:space="preserve">, </w:t>
      </w:r>
      <w:proofErr w:type="spellStart"/>
      <w:r w:rsidRPr="00236961">
        <w:rPr>
          <w:rFonts w:ascii="Tahoma" w:hAnsi="Tahoma" w:cs="Tahoma"/>
          <w:bCs/>
          <w:sz w:val="18"/>
          <w:szCs w:val="18"/>
        </w:rPr>
        <w:t>di</w:t>
      </w:r>
      <w:proofErr w:type="spellEnd"/>
      <w:r w:rsidRPr="00236961">
        <w:rPr>
          <w:rFonts w:ascii="Tahoma" w:hAnsi="Tahoma" w:cs="Tahoma"/>
          <w:bCs/>
          <w:sz w:val="18"/>
          <w:szCs w:val="18"/>
        </w:rPr>
        <w:t>-N-</w:t>
      </w:r>
      <w:proofErr w:type="spellStart"/>
      <w:r w:rsidRPr="00236961">
        <w:rPr>
          <w:rFonts w:ascii="Tahoma" w:hAnsi="Tahoma" w:cs="Tahoma"/>
          <w:bCs/>
          <w:sz w:val="18"/>
          <w:szCs w:val="18"/>
        </w:rPr>
        <w:t>propylnitrosamine</w:t>
      </w:r>
      <w:proofErr w:type="spellEnd"/>
      <w:r w:rsidRPr="00236961">
        <w:rPr>
          <w:rFonts w:ascii="Tahoma" w:hAnsi="Tahoma" w:cs="Tahoma"/>
          <w:bCs/>
          <w:sz w:val="18"/>
          <w:szCs w:val="18"/>
        </w:rPr>
        <w:t xml:space="preserve"> </w:t>
      </w:r>
    </w:p>
    <w:p w:rsidR="007F1C48" w:rsidRPr="00236961" w:rsidRDefault="007F1C48" w:rsidP="00236961">
      <w:pPr>
        <w:numPr>
          <w:ilvl w:val="0"/>
          <w:numId w:val="39"/>
        </w:numPr>
        <w:spacing w:after="0" w:line="240" w:lineRule="auto"/>
        <w:rPr>
          <w:rFonts w:ascii="Tahoma" w:hAnsi="Tahoma" w:cs="Tahoma"/>
          <w:sz w:val="18"/>
          <w:szCs w:val="18"/>
        </w:rPr>
      </w:pPr>
      <w:r w:rsidRPr="00236961">
        <w:rPr>
          <w:rFonts w:ascii="Tahoma" w:hAnsi="Tahoma" w:cs="Tahoma"/>
          <w:bCs/>
          <w:sz w:val="18"/>
          <w:szCs w:val="18"/>
        </w:rPr>
        <w:t xml:space="preserve">PCAH – </w:t>
      </w:r>
      <w:proofErr w:type="spellStart"/>
      <w:r w:rsidRPr="00236961">
        <w:rPr>
          <w:rFonts w:ascii="Tahoma" w:hAnsi="Tahoma" w:cs="Tahoma"/>
          <w:bCs/>
          <w:sz w:val="18"/>
          <w:szCs w:val="18"/>
        </w:rPr>
        <w:t>mispair</w:t>
      </w:r>
      <w:proofErr w:type="spellEnd"/>
      <w:r w:rsidRPr="00236961">
        <w:rPr>
          <w:rFonts w:ascii="Tahoma" w:hAnsi="Tahoma" w:cs="Tahoma"/>
          <w:bCs/>
          <w:sz w:val="18"/>
          <w:szCs w:val="18"/>
        </w:rPr>
        <w:t xml:space="preserve"> or deletions</w:t>
      </w:r>
    </w:p>
    <w:p w:rsidR="007F1C48" w:rsidRPr="00236961" w:rsidRDefault="007F1C48" w:rsidP="00236961">
      <w:pPr>
        <w:numPr>
          <w:ilvl w:val="0"/>
          <w:numId w:val="39"/>
        </w:numPr>
        <w:spacing w:after="0" w:line="240" w:lineRule="auto"/>
        <w:rPr>
          <w:rFonts w:ascii="Tahoma" w:hAnsi="Tahoma" w:cs="Tahoma"/>
          <w:sz w:val="18"/>
          <w:szCs w:val="18"/>
        </w:rPr>
      </w:pPr>
      <w:r w:rsidRPr="00236961">
        <w:rPr>
          <w:rFonts w:ascii="Tahoma" w:hAnsi="Tahoma" w:cs="Tahoma"/>
          <w:bCs/>
          <w:sz w:val="18"/>
          <w:szCs w:val="18"/>
        </w:rPr>
        <w:t xml:space="preserve">N-nitrosamines – releases </w:t>
      </w:r>
      <w:proofErr w:type="spellStart"/>
      <w:r w:rsidRPr="00236961">
        <w:rPr>
          <w:rFonts w:ascii="Tahoma" w:hAnsi="Tahoma" w:cs="Tahoma"/>
          <w:bCs/>
          <w:sz w:val="18"/>
          <w:szCs w:val="18"/>
        </w:rPr>
        <w:t>carbocations</w:t>
      </w:r>
      <w:proofErr w:type="spellEnd"/>
      <w:r w:rsidRPr="00236961">
        <w:rPr>
          <w:rFonts w:ascii="Tahoma" w:hAnsi="Tahoma" w:cs="Tahoma"/>
          <w:bCs/>
          <w:sz w:val="18"/>
          <w:szCs w:val="18"/>
        </w:rPr>
        <w:t xml:space="preserve"> which are very active </w:t>
      </w:r>
      <w:proofErr w:type="spellStart"/>
      <w:r w:rsidRPr="00236961">
        <w:rPr>
          <w:rFonts w:ascii="Tahoma" w:hAnsi="Tahoma" w:cs="Tahoma"/>
          <w:bCs/>
          <w:sz w:val="18"/>
          <w:szCs w:val="18"/>
        </w:rPr>
        <w:t>alkylating</w:t>
      </w:r>
      <w:proofErr w:type="spellEnd"/>
      <w:r w:rsidRPr="00236961">
        <w:rPr>
          <w:rFonts w:ascii="Tahoma" w:hAnsi="Tahoma" w:cs="Tahoma"/>
          <w:bCs/>
          <w:sz w:val="18"/>
          <w:szCs w:val="18"/>
        </w:rPr>
        <w:t xml:space="preserve"> agents</w:t>
      </w:r>
    </w:p>
    <w:p w:rsidR="007F1C48" w:rsidRPr="00236961" w:rsidRDefault="007F1C48" w:rsidP="00236961">
      <w:pPr>
        <w:numPr>
          <w:ilvl w:val="0"/>
          <w:numId w:val="39"/>
        </w:numPr>
        <w:spacing w:after="0" w:line="240" w:lineRule="auto"/>
        <w:rPr>
          <w:rFonts w:ascii="Tahoma" w:hAnsi="Tahoma" w:cs="Tahoma"/>
          <w:sz w:val="18"/>
          <w:szCs w:val="18"/>
        </w:rPr>
      </w:pPr>
      <w:proofErr w:type="spellStart"/>
      <w:r w:rsidRPr="00236961">
        <w:rPr>
          <w:rFonts w:ascii="Tahoma" w:hAnsi="Tahoma" w:cs="Tahoma"/>
          <w:bCs/>
          <w:sz w:val="18"/>
          <w:szCs w:val="18"/>
        </w:rPr>
        <w:t>Alkoxy</w:t>
      </w:r>
      <w:proofErr w:type="spellEnd"/>
      <w:r w:rsidRPr="00236961">
        <w:rPr>
          <w:rFonts w:ascii="Tahoma" w:hAnsi="Tahoma" w:cs="Tahoma"/>
          <w:bCs/>
          <w:sz w:val="18"/>
          <w:szCs w:val="18"/>
        </w:rPr>
        <w:t xml:space="preserve">-free radicals, </w:t>
      </w:r>
      <w:proofErr w:type="spellStart"/>
      <w:r w:rsidRPr="00236961">
        <w:rPr>
          <w:rFonts w:ascii="Tahoma" w:hAnsi="Tahoma" w:cs="Tahoma"/>
          <w:bCs/>
          <w:sz w:val="18"/>
          <w:szCs w:val="18"/>
        </w:rPr>
        <w:t>hydrazines</w:t>
      </w:r>
      <w:proofErr w:type="spellEnd"/>
      <w:r w:rsidRPr="00236961">
        <w:rPr>
          <w:rFonts w:ascii="Tahoma" w:hAnsi="Tahoma" w:cs="Tahoma"/>
          <w:bCs/>
          <w:sz w:val="18"/>
          <w:szCs w:val="18"/>
        </w:rPr>
        <w:t xml:space="preserve"> and superoxide anion radicals interact with thymine leading to formation </w:t>
      </w:r>
      <w:proofErr w:type="gramStart"/>
      <w:r w:rsidRPr="00236961">
        <w:rPr>
          <w:rFonts w:ascii="Tahoma" w:hAnsi="Tahoma" w:cs="Tahoma"/>
          <w:bCs/>
          <w:sz w:val="18"/>
          <w:szCs w:val="18"/>
        </w:rPr>
        <w:t xml:space="preserve">of a </w:t>
      </w:r>
      <w:proofErr w:type="spellStart"/>
      <w:r w:rsidRPr="00236961">
        <w:rPr>
          <w:rFonts w:ascii="Tahoma" w:hAnsi="Tahoma" w:cs="Tahoma"/>
          <w:bCs/>
          <w:sz w:val="18"/>
          <w:szCs w:val="18"/>
        </w:rPr>
        <w:t>pyrimidinic</w:t>
      </w:r>
      <w:proofErr w:type="spellEnd"/>
      <w:r w:rsidRPr="00236961">
        <w:rPr>
          <w:rFonts w:ascii="Tahoma" w:hAnsi="Tahoma" w:cs="Tahoma"/>
          <w:bCs/>
          <w:sz w:val="18"/>
          <w:szCs w:val="18"/>
        </w:rPr>
        <w:t xml:space="preserve"> sites</w:t>
      </w:r>
      <w:proofErr w:type="gramEnd"/>
      <w:r w:rsidRPr="00236961">
        <w:rPr>
          <w:rFonts w:ascii="Tahoma" w:hAnsi="Tahoma" w:cs="Tahoma"/>
          <w:bCs/>
          <w:sz w:val="18"/>
          <w:szCs w:val="18"/>
        </w:rPr>
        <w:t xml:space="preserve"> that can result to </w:t>
      </w:r>
      <w:proofErr w:type="spellStart"/>
      <w:r w:rsidRPr="00236961">
        <w:rPr>
          <w:rFonts w:ascii="Tahoma" w:hAnsi="Tahoma" w:cs="Tahoma"/>
          <w:bCs/>
          <w:sz w:val="18"/>
          <w:szCs w:val="18"/>
        </w:rPr>
        <w:t>mispair</w:t>
      </w:r>
      <w:proofErr w:type="spellEnd"/>
      <w:r w:rsidRPr="00236961">
        <w:rPr>
          <w:rFonts w:ascii="Tahoma" w:hAnsi="Tahoma" w:cs="Tahoma"/>
          <w:bCs/>
          <w:sz w:val="18"/>
          <w:szCs w:val="18"/>
        </w:rPr>
        <w:t>.</w:t>
      </w:r>
    </w:p>
    <w:p w:rsidR="007F1C48" w:rsidRPr="00236961" w:rsidRDefault="007F1C48" w:rsidP="00236961">
      <w:pPr>
        <w:numPr>
          <w:ilvl w:val="0"/>
          <w:numId w:val="39"/>
        </w:numPr>
        <w:spacing w:after="0" w:line="240" w:lineRule="auto"/>
        <w:rPr>
          <w:rFonts w:ascii="Tahoma" w:hAnsi="Tahoma" w:cs="Tahoma"/>
          <w:sz w:val="18"/>
          <w:szCs w:val="18"/>
        </w:rPr>
      </w:pPr>
      <w:proofErr w:type="spellStart"/>
      <w:r w:rsidRPr="00236961">
        <w:rPr>
          <w:rFonts w:ascii="Tahoma" w:hAnsi="Tahoma" w:cs="Tahoma"/>
          <w:bCs/>
          <w:sz w:val="18"/>
          <w:szCs w:val="18"/>
        </w:rPr>
        <w:t>Cd</w:t>
      </w:r>
      <w:proofErr w:type="spellEnd"/>
      <w:r w:rsidRPr="00236961">
        <w:rPr>
          <w:rFonts w:ascii="Tahoma" w:hAnsi="Tahoma" w:cs="Tahoma"/>
          <w:bCs/>
          <w:sz w:val="18"/>
          <w:szCs w:val="18"/>
        </w:rPr>
        <w:t xml:space="preserve"> ions can alter the structure of DNA by reacting with the phosphate group</w:t>
      </w:r>
    </w:p>
    <w:p w:rsidR="00236961" w:rsidRDefault="00236961" w:rsidP="00236961">
      <w:pPr>
        <w:spacing w:after="0" w:line="240" w:lineRule="auto"/>
        <w:rPr>
          <w:rFonts w:ascii="Tahoma" w:hAnsi="Tahoma" w:cs="Tahoma"/>
          <w:sz w:val="18"/>
          <w:szCs w:val="18"/>
        </w:rPr>
      </w:pPr>
    </w:p>
    <w:p w:rsidR="00236961" w:rsidRDefault="00236961" w:rsidP="00236961">
      <w:pPr>
        <w:spacing w:after="0" w:line="240" w:lineRule="auto"/>
        <w:rPr>
          <w:rFonts w:ascii="Tahoma" w:hAnsi="Tahoma" w:cs="Tahoma"/>
          <w:b/>
          <w:bCs/>
          <w:sz w:val="18"/>
          <w:szCs w:val="18"/>
        </w:rPr>
      </w:pPr>
      <w:r w:rsidRPr="00236961">
        <w:rPr>
          <w:rFonts w:ascii="Tahoma" w:hAnsi="Tahoma" w:cs="Tahoma"/>
          <w:b/>
          <w:bCs/>
          <w:sz w:val="18"/>
          <w:szCs w:val="18"/>
        </w:rPr>
        <w:t>Mutagens in food systems</w:t>
      </w:r>
    </w:p>
    <w:p w:rsidR="007F1C48" w:rsidRPr="00236961" w:rsidRDefault="007F1C48" w:rsidP="00236961">
      <w:pPr>
        <w:numPr>
          <w:ilvl w:val="0"/>
          <w:numId w:val="41"/>
        </w:numPr>
        <w:spacing w:after="0" w:line="240" w:lineRule="auto"/>
        <w:rPr>
          <w:rFonts w:ascii="Tahoma" w:hAnsi="Tahoma" w:cs="Tahoma"/>
          <w:sz w:val="18"/>
          <w:szCs w:val="18"/>
        </w:rPr>
      </w:pPr>
      <w:r w:rsidRPr="00236961">
        <w:rPr>
          <w:rFonts w:ascii="Tahoma" w:hAnsi="Tahoma" w:cs="Tahoma"/>
          <w:bCs/>
          <w:sz w:val="18"/>
          <w:szCs w:val="18"/>
        </w:rPr>
        <w:t>Broiled foods (</w:t>
      </w:r>
      <w:proofErr w:type="spellStart"/>
      <w:r w:rsidRPr="00236961">
        <w:rPr>
          <w:rFonts w:ascii="Tahoma" w:hAnsi="Tahoma" w:cs="Tahoma"/>
          <w:bCs/>
          <w:sz w:val="18"/>
          <w:szCs w:val="18"/>
        </w:rPr>
        <w:t>pyrolyzates</w:t>
      </w:r>
      <w:proofErr w:type="spellEnd"/>
      <w:r w:rsidRPr="00236961">
        <w:rPr>
          <w:rFonts w:ascii="Tahoma" w:hAnsi="Tahoma" w:cs="Tahoma"/>
          <w:bCs/>
          <w:sz w:val="18"/>
          <w:szCs w:val="18"/>
        </w:rPr>
        <w:t>, PCAH)</w:t>
      </w:r>
    </w:p>
    <w:p w:rsidR="007F1C48" w:rsidRPr="00236961" w:rsidRDefault="007F1C48" w:rsidP="00236961">
      <w:pPr>
        <w:numPr>
          <w:ilvl w:val="0"/>
          <w:numId w:val="41"/>
        </w:numPr>
        <w:spacing w:after="0" w:line="240" w:lineRule="auto"/>
        <w:rPr>
          <w:rFonts w:ascii="Tahoma" w:hAnsi="Tahoma" w:cs="Tahoma"/>
          <w:sz w:val="18"/>
          <w:szCs w:val="18"/>
        </w:rPr>
      </w:pPr>
      <w:r w:rsidRPr="00236961">
        <w:rPr>
          <w:rFonts w:ascii="Tahoma" w:hAnsi="Tahoma" w:cs="Tahoma"/>
          <w:bCs/>
          <w:sz w:val="18"/>
          <w:szCs w:val="18"/>
        </w:rPr>
        <w:t>Moldy foods (</w:t>
      </w:r>
      <w:proofErr w:type="spellStart"/>
      <w:r w:rsidRPr="00236961">
        <w:rPr>
          <w:rFonts w:ascii="Tahoma" w:hAnsi="Tahoma" w:cs="Tahoma"/>
          <w:bCs/>
          <w:sz w:val="18"/>
          <w:szCs w:val="18"/>
        </w:rPr>
        <w:t>aflatoxin</w:t>
      </w:r>
      <w:proofErr w:type="spellEnd"/>
      <w:r w:rsidRPr="00236961">
        <w:rPr>
          <w:rFonts w:ascii="Tahoma" w:hAnsi="Tahoma" w:cs="Tahoma"/>
          <w:bCs/>
          <w:sz w:val="18"/>
          <w:szCs w:val="18"/>
        </w:rPr>
        <w:t>)</w:t>
      </w:r>
    </w:p>
    <w:p w:rsidR="007F1C48" w:rsidRPr="00236961" w:rsidRDefault="007F1C48" w:rsidP="00236961">
      <w:pPr>
        <w:numPr>
          <w:ilvl w:val="0"/>
          <w:numId w:val="41"/>
        </w:numPr>
        <w:spacing w:after="0" w:line="240" w:lineRule="auto"/>
        <w:rPr>
          <w:rFonts w:ascii="Tahoma" w:hAnsi="Tahoma" w:cs="Tahoma"/>
          <w:sz w:val="18"/>
          <w:szCs w:val="18"/>
        </w:rPr>
      </w:pPr>
      <w:r w:rsidRPr="00236961">
        <w:rPr>
          <w:rFonts w:ascii="Tahoma" w:hAnsi="Tahoma" w:cs="Tahoma"/>
          <w:bCs/>
          <w:sz w:val="18"/>
          <w:szCs w:val="18"/>
        </w:rPr>
        <w:t>Nitrite treated fish or meat (Nitrosamines)</w:t>
      </w:r>
    </w:p>
    <w:p w:rsidR="007F1C48" w:rsidRPr="00236961" w:rsidRDefault="007F1C48" w:rsidP="00236961">
      <w:pPr>
        <w:numPr>
          <w:ilvl w:val="0"/>
          <w:numId w:val="41"/>
        </w:numPr>
        <w:spacing w:after="0" w:line="240" w:lineRule="auto"/>
        <w:rPr>
          <w:rFonts w:ascii="Tahoma" w:hAnsi="Tahoma" w:cs="Tahoma"/>
          <w:sz w:val="18"/>
          <w:szCs w:val="18"/>
        </w:rPr>
      </w:pPr>
      <w:r w:rsidRPr="00236961">
        <w:rPr>
          <w:rFonts w:ascii="Tahoma" w:hAnsi="Tahoma" w:cs="Tahoma"/>
          <w:bCs/>
          <w:sz w:val="18"/>
          <w:szCs w:val="18"/>
        </w:rPr>
        <w:t>SO</w:t>
      </w:r>
      <w:r w:rsidRPr="00236961">
        <w:rPr>
          <w:rFonts w:ascii="Tahoma" w:hAnsi="Tahoma" w:cs="Tahoma"/>
          <w:bCs/>
          <w:sz w:val="18"/>
          <w:szCs w:val="18"/>
          <w:vertAlign w:val="subscript"/>
        </w:rPr>
        <w:t>2</w:t>
      </w:r>
      <w:r w:rsidRPr="00236961">
        <w:rPr>
          <w:rFonts w:ascii="Tahoma" w:hAnsi="Tahoma" w:cs="Tahoma"/>
          <w:bCs/>
          <w:sz w:val="18"/>
          <w:szCs w:val="18"/>
        </w:rPr>
        <w:t xml:space="preserve"> treated fruits and vegetables &lt;preservative&gt; (transformed into </w:t>
      </w:r>
      <w:proofErr w:type="spellStart"/>
      <w:r w:rsidRPr="00236961">
        <w:rPr>
          <w:rFonts w:ascii="Tahoma" w:hAnsi="Tahoma" w:cs="Tahoma"/>
          <w:bCs/>
          <w:sz w:val="18"/>
          <w:szCs w:val="18"/>
        </w:rPr>
        <w:t>bisulfite</w:t>
      </w:r>
      <w:proofErr w:type="spellEnd"/>
      <w:r w:rsidRPr="00236961">
        <w:rPr>
          <w:rFonts w:ascii="Tahoma" w:hAnsi="Tahoma" w:cs="Tahoma"/>
          <w:bCs/>
          <w:sz w:val="18"/>
          <w:szCs w:val="18"/>
        </w:rPr>
        <w:t xml:space="preserve"> which is very reactive to cytosine)</w:t>
      </w:r>
    </w:p>
    <w:p w:rsidR="00236961" w:rsidRPr="00236961" w:rsidRDefault="007F1C48" w:rsidP="00236961">
      <w:pPr>
        <w:numPr>
          <w:ilvl w:val="0"/>
          <w:numId w:val="41"/>
        </w:numPr>
        <w:spacing w:after="0" w:line="240" w:lineRule="auto"/>
        <w:rPr>
          <w:rFonts w:ascii="Tahoma" w:hAnsi="Tahoma" w:cs="Tahoma"/>
          <w:sz w:val="18"/>
          <w:szCs w:val="18"/>
        </w:rPr>
      </w:pPr>
      <w:proofErr w:type="spellStart"/>
      <w:r w:rsidRPr="00236961">
        <w:rPr>
          <w:rFonts w:ascii="Tahoma" w:hAnsi="Tahoma" w:cs="Tahoma"/>
          <w:bCs/>
          <w:sz w:val="18"/>
          <w:szCs w:val="18"/>
        </w:rPr>
        <w:t>Ehtylene</w:t>
      </w:r>
      <w:proofErr w:type="spellEnd"/>
      <w:r w:rsidRPr="00236961">
        <w:rPr>
          <w:rFonts w:ascii="Tahoma" w:hAnsi="Tahoma" w:cs="Tahoma"/>
          <w:bCs/>
          <w:sz w:val="18"/>
          <w:szCs w:val="18"/>
        </w:rPr>
        <w:t xml:space="preserve"> bromide treated fruits (</w:t>
      </w:r>
      <w:proofErr w:type="spellStart"/>
      <w:r w:rsidRPr="00236961">
        <w:rPr>
          <w:rFonts w:ascii="Tahoma" w:hAnsi="Tahoma" w:cs="Tahoma"/>
          <w:bCs/>
          <w:sz w:val="18"/>
          <w:szCs w:val="18"/>
        </w:rPr>
        <w:t>alkylating</w:t>
      </w:r>
      <w:proofErr w:type="spellEnd"/>
      <w:r w:rsidRPr="00236961">
        <w:rPr>
          <w:rFonts w:ascii="Tahoma" w:hAnsi="Tahoma" w:cs="Tahoma"/>
          <w:bCs/>
          <w:sz w:val="18"/>
          <w:szCs w:val="18"/>
        </w:rPr>
        <w:t xml:space="preserve"> agent)</w:t>
      </w:r>
    </w:p>
    <w:p w:rsidR="00236961" w:rsidRPr="00236961" w:rsidRDefault="00236961" w:rsidP="00236961">
      <w:pPr>
        <w:numPr>
          <w:ilvl w:val="0"/>
          <w:numId w:val="41"/>
        </w:numPr>
        <w:spacing w:after="0" w:line="240" w:lineRule="auto"/>
        <w:rPr>
          <w:rFonts w:ascii="Tahoma" w:hAnsi="Tahoma" w:cs="Tahoma"/>
          <w:sz w:val="18"/>
          <w:szCs w:val="18"/>
        </w:rPr>
      </w:pPr>
      <w:r w:rsidRPr="00236961">
        <w:rPr>
          <w:rFonts w:ascii="Tahoma" w:hAnsi="Tahoma" w:cs="Tahoma"/>
          <w:bCs/>
          <w:sz w:val="18"/>
          <w:szCs w:val="18"/>
        </w:rPr>
        <w:t>Mushroom (hydrazine)</w:t>
      </w:r>
    </w:p>
    <w:p w:rsidR="007F1C48" w:rsidRPr="00236961" w:rsidRDefault="007F1C48" w:rsidP="00236961">
      <w:pPr>
        <w:numPr>
          <w:ilvl w:val="0"/>
          <w:numId w:val="42"/>
        </w:numPr>
        <w:spacing w:after="0" w:line="240" w:lineRule="auto"/>
        <w:rPr>
          <w:rFonts w:ascii="Tahoma" w:hAnsi="Tahoma" w:cs="Tahoma"/>
          <w:sz w:val="18"/>
          <w:szCs w:val="18"/>
        </w:rPr>
      </w:pPr>
      <w:r w:rsidRPr="00236961">
        <w:rPr>
          <w:rFonts w:ascii="Tahoma" w:hAnsi="Tahoma" w:cs="Tahoma"/>
          <w:bCs/>
          <w:sz w:val="18"/>
          <w:szCs w:val="18"/>
        </w:rPr>
        <w:t xml:space="preserve">Beverages – </w:t>
      </w:r>
    </w:p>
    <w:p w:rsidR="007F1C48" w:rsidRPr="00236961" w:rsidRDefault="007F1C48" w:rsidP="00236961">
      <w:pPr>
        <w:numPr>
          <w:ilvl w:val="1"/>
          <w:numId w:val="42"/>
        </w:numPr>
        <w:spacing w:after="0" w:line="240" w:lineRule="auto"/>
        <w:rPr>
          <w:rFonts w:ascii="Tahoma" w:hAnsi="Tahoma" w:cs="Tahoma"/>
          <w:sz w:val="18"/>
          <w:szCs w:val="18"/>
        </w:rPr>
      </w:pPr>
      <w:r w:rsidRPr="00236961">
        <w:rPr>
          <w:rFonts w:ascii="Tahoma" w:hAnsi="Tahoma" w:cs="Tahoma"/>
          <w:bCs/>
          <w:sz w:val="18"/>
          <w:szCs w:val="18"/>
        </w:rPr>
        <w:t>coffee (</w:t>
      </w:r>
      <w:proofErr w:type="spellStart"/>
      <w:r w:rsidRPr="00236961">
        <w:rPr>
          <w:rFonts w:ascii="Tahoma" w:hAnsi="Tahoma" w:cs="Tahoma"/>
          <w:bCs/>
          <w:sz w:val="18"/>
          <w:szCs w:val="18"/>
        </w:rPr>
        <w:t>diacetyl</w:t>
      </w:r>
      <w:proofErr w:type="spellEnd"/>
      <w:r w:rsidRPr="00236961">
        <w:rPr>
          <w:rFonts w:ascii="Tahoma" w:hAnsi="Tahoma" w:cs="Tahoma"/>
          <w:bCs/>
          <w:sz w:val="18"/>
          <w:szCs w:val="18"/>
        </w:rPr>
        <w:t xml:space="preserve"> hydrogen peroxide, </w:t>
      </w:r>
      <w:proofErr w:type="spellStart"/>
      <w:r w:rsidRPr="00236961">
        <w:rPr>
          <w:rFonts w:ascii="Tahoma" w:hAnsi="Tahoma" w:cs="Tahoma"/>
          <w:bCs/>
          <w:sz w:val="18"/>
          <w:szCs w:val="18"/>
        </w:rPr>
        <w:t>caffeien</w:t>
      </w:r>
      <w:proofErr w:type="spellEnd"/>
      <w:r w:rsidRPr="00236961">
        <w:rPr>
          <w:rFonts w:ascii="Tahoma" w:hAnsi="Tahoma" w:cs="Tahoma"/>
          <w:bCs/>
          <w:sz w:val="18"/>
          <w:szCs w:val="18"/>
        </w:rPr>
        <w:t xml:space="preserve"> and </w:t>
      </w:r>
      <w:proofErr w:type="spellStart"/>
      <w:r w:rsidRPr="00236961">
        <w:rPr>
          <w:rFonts w:ascii="Tahoma" w:hAnsi="Tahoma" w:cs="Tahoma"/>
          <w:bCs/>
          <w:sz w:val="18"/>
          <w:szCs w:val="18"/>
        </w:rPr>
        <w:t>glyoxal</w:t>
      </w:r>
      <w:proofErr w:type="spellEnd"/>
      <w:r w:rsidRPr="00236961">
        <w:rPr>
          <w:rFonts w:ascii="Tahoma" w:hAnsi="Tahoma" w:cs="Tahoma"/>
          <w:bCs/>
          <w:sz w:val="18"/>
          <w:szCs w:val="18"/>
        </w:rPr>
        <w:t>)</w:t>
      </w:r>
    </w:p>
    <w:p w:rsidR="007F1C48" w:rsidRPr="00236961" w:rsidRDefault="007F1C48" w:rsidP="00236961">
      <w:pPr>
        <w:numPr>
          <w:ilvl w:val="2"/>
          <w:numId w:val="42"/>
        </w:numPr>
        <w:spacing w:after="0" w:line="240" w:lineRule="auto"/>
        <w:rPr>
          <w:rFonts w:ascii="Tahoma" w:hAnsi="Tahoma" w:cs="Tahoma"/>
          <w:sz w:val="18"/>
          <w:szCs w:val="18"/>
        </w:rPr>
      </w:pPr>
      <w:proofErr w:type="spellStart"/>
      <w:r w:rsidRPr="00236961">
        <w:rPr>
          <w:rFonts w:ascii="Tahoma" w:hAnsi="Tahoma" w:cs="Tahoma"/>
          <w:bCs/>
          <w:sz w:val="18"/>
          <w:szCs w:val="18"/>
        </w:rPr>
        <w:t>Diacetyl</w:t>
      </w:r>
      <w:proofErr w:type="spellEnd"/>
      <w:r w:rsidRPr="00236961">
        <w:rPr>
          <w:rFonts w:ascii="Tahoma" w:hAnsi="Tahoma" w:cs="Tahoma"/>
          <w:bCs/>
          <w:sz w:val="18"/>
          <w:szCs w:val="18"/>
        </w:rPr>
        <w:t xml:space="preserve"> is reactive with adenine</w:t>
      </w:r>
    </w:p>
    <w:p w:rsidR="007F1C48" w:rsidRPr="00236961" w:rsidRDefault="007F1C48" w:rsidP="00236961">
      <w:pPr>
        <w:numPr>
          <w:ilvl w:val="2"/>
          <w:numId w:val="42"/>
        </w:numPr>
        <w:spacing w:after="0" w:line="240" w:lineRule="auto"/>
        <w:rPr>
          <w:rFonts w:ascii="Tahoma" w:hAnsi="Tahoma" w:cs="Tahoma"/>
          <w:sz w:val="18"/>
          <w:szCs w:val="18"/>
        </w:rPr>
      </w:pPr>
      <w:r w:rsidRPr="00236961">
        <w:rPr>
          <w:rFonts w:ascii="Tahoma" w:hAnsi="Tahoma" w:cs="Tahoma"/>
          <w:bCs/>
          <w:sz w:val="18"/>
          <w:szCs w:val="18"/>
        </w:rPr>
        <w:t>H</w:t>
      </w:r>
      <w:r w:rsidRPr="00236961">
        <w:rPr>
          <w:rFonts w:ascii="Tahoma" w:hAnsi="Tahoma" w:cs="Tahoma"/>
          <w:bCs/>
          <w:sz w:val="18"/>
          <w:szCs w:val="18"/>
          <w:vertAlign w:val="subscript"/>
        </w:rPr>
        <w:t>2</w:t>
      </w:r>
      <w:r w:rsidRPr="00236961">
        <w:rPr>
          <w:rFonts w:ascii="Tahoma" w:hAnsi="Tahoma" w:cs="Tahoma"/>
          <w:bCs/>
          <w:sz w:val="18"/>
          <w:szCs w:val="18"/>
        </w:rPr>
        <w:t>O</w:t>
      </w:r>
      <w:r w:rsidRPr="00236961">
        <w:rPr>
          <w:rFonts w:ascii="Tahoma" w:hAnsi="Tahoma" w:cs="Tahoma"/>
          <w:bCs/>
          <w:sz w:val="18"/>
          <w:szCs w:val="18"/>
          <w:vertAlign w:val="subscript"/>
        </w:rPr>
        <w:t>2</w:t>
      </w:r>
      <w:r w:rsidRPr="00236961">
        <w:rPr>
          <w:rFonts w:ascii="Tahoma" w:hAnsi="Tahoma" w:cs="Tahoma"/>
          <w:bCs/>
          <w:sz w:val="18"/>
          <w:szCs w:val="18"/>
        </w:rPr>
        <w:t xml:space="preserve"> give OH</w:t>
      </w:r>
      <w:r w:rsidRPr="00236961">
        <w:rPr>
          <w:rFonts w:ascii="Tahoma" w:hAnsi="Tahoma" w:cs="Tahoma"/>
          <w:bCs/>
          <w:sz w:val="18"/>
          <w:szCs w:val="18"/>
          <w:vertAlign w:val="superscript"/>
        </w:rPr>
        <w:t>-</w:t>
      </w:r>
      <w:r w:rsidRPr="00236961">
        <w:rPr>
          <w:rFonts w:ascii="Tahoma" w:hAnsi="Tahoma" w:cs="Tahoma"/>
          <w:bCs/>
          <w:sz w:val="18"/>
          <w:szCs w:val="18"/>
        </w:rPr>
        <w:t xml:space="preserve"> free radical which is reactive with thymine</w:t>
      </w:r>
    </w:p>
    <w:p w:rsidR="007F1C48" w:rsidRPr="00236961" w:rsidRDefault="007F1C48" w:rsidP="00236961">
      <w:pPr>
        <w:numPr>
          <w:ilvl w:val="2"/>
          <w:numId w:val="42"/>
        </w:numPr>
        <w:spacing w:after="0" w:line="240" w:lineRule="auto"/>
        <w:rPr>
          <w:rFonts w:ascii="Tahoma" w:hAnsi="Tahoma" w:cs="Tahoma"/>
          <w:sz w:val="18"/>
          <w:szCs w:val="18"/>
        </w:rPr>
      </w:pPr>
      <w:r w:rsidRPr="00236961">
        <w:rPr>
          <w:rFonts w:ascii="Tahoma" w:hAnsi="Tahoma" w:cs="Tahoma"/>
          <w:bCs/>
          <w:sz w:val="18"/>
          <w:szCs w:val="18"/>
        </w:rPr>
        <w:t>Caffeine has chromosome breaking effect because it interferes with repair systems</w:t>
      </w:r>
    </w:p>
    <w:p w:rsidR="007F1C48" w:rsidRPr="00236961" w:rsidRDefault="007F1C48" w:rsidP="00236961">
      <w:pPr>
        <w:numPr>
          <w:ilvl w:val="1"/>
          <w:numId w:val="42"/>
        </w:numPr>
        <w:spacing w:after="0" w:line="240" w:lineRule="auto"/>
        <w:rPr>
          <w:rFonts w:ascii="Tahoma" w:hAnsi="Tahoma" w:cs="Tahoma"/>
          <w:sz w:val="18"/>
          <w:szCs w:val="18"/>
        </w:rPr>
      </w:pPr>
      <w:r w:rsidRPr="00236961">
        <w:rPr>
          <w:rFonts w:ascii="Tahoma" w:hAnsi="Tahoma" w:cs="Tahoma"/>
          <w:bCs/>
          <w:sz w:val="18"/>
          <w:szCs w:val="18"/>
        </w:rPr>
        <w:lastRenderedPageBreak/>
        <w:t>Tea (</w:t>
      </w:r>
      <w:proofErr w:type="spellStart"/>
      <w:r w:rsidRPr="00236961">
        <w:rPr>
          <w:rFonts w:ascii="Tahoma" w:hAnsi="Tahoma" w:cs="Tahoma"/>
          <w:bCs/>
          <w:sz w:val="18"/>
          <w:szCs w:val="18"/>
        </w:rPr>
        <w:t>flavonoids</w:t>
      </w:r>
      <w:proofErr w:type="spellEnd"/>
      <w:r w:rsidRPr="00236961">
        <w:rPr>
          <w:rFonts w:ascii="Tahoma" w:hAnsi="Tahoma" w:cs="Tahoma"/>
          <w:bCs/>
          <w:i/>
          <w:iCs/>
          <w:sz w:val="18"/>
          <w:szCs w:val="18"/>
        </w:rPr>
        <w:t xml:space="preserve">, </w:t>
      </w:r>
      <w:proofErr w:type="spellStart"/>
      <w:r w:rsidRPr="00236961">
        <w:rPr>
          <w:rFonts w:ascii="Tahoma" w:hAnsi="Tahoma" w:cs="Tahoma"/>
          <w:bCs/>
          <w:i/>
          <w:iCs/>
          <w:sz w:val="18"/>
          <w:szCs w:val="18"/>
        </w:rPr>
        <w:t>quercetin</w:t>
      </w:r>
      <w:proofErr w:type="spellEnd"/>
      <w:r w:rsidRPr="00236961">
        <w:rPr>
          <w:rFonts w:ascii="Tahoma" w:hAnsi="Tahoma" w:cs="Tahoma"/>
          <w:bCs/>
          <w:i/>
          <w:iCs/>
          <w:sz w:val="18"/>
          <w:szCs w:val="18"/>
        </w:rPr>
        <w:t xml:space="preserve"> &amp; </w:t>
      </w:r>
      <w:proofErr w:type="spellStart"/>
      <w:r w:rsidRPr="00236961">
        <w:rPr>
          <w:rFonts w:ascii="Tahoma" w:hAnsi="Tahoma" w:cs="Tahoma"/>
          <w:bCs/>
          <w:i/>
          <w:iCs/>
          <w:sz w:val="18"/>
          <w:szCs w:val="18"/>
        </w:rPr>
        <w:t>kaempferol</w:t>
      </w:r>
      <w:proofErr w:type="spellEnd"/>
      <w:r w:rsidRPr="00236961">
        <w:rPr>
          <w:rFonts w:ascii="Tahoma" w:hAnsi="Tahoma" w:cs="Tahoma"/>
          <w:bCs/>
          <w:i/>
          <w:iCs/>
          <w:sz w:val="18"/>
          <w:szCs w:val="18"/>
        </w:rPr>
        <w:t xml:space="preserve">, </w:t>
      </w:r>
      <w:r w:rsidRPr="00236961">
        <w:rPr>
          <w:rFonts w:ascii="Tahoma" w:hAnsi="Tahoma" w:cs="Tahoma"/>
          <w:bCs/>
          <w:sz w:val="18"/>
          <w:szCs w:val="18"/>
        </w:rPr>
        <w:t xml:space="preserve"> which can alter DNA structure</w:t>
      </w:r>
    </w:p>
    <w:p w:rsidR="007F1C48" w:rsidRPr="00236961" w:rsidRDefault="007F1C48" w:rsidP="00236961">
      <w:pPr>
        <w:numPr>
          <w:ilvl w:val="1"/>
          <w:numId w:val="42"/>
        </w:numPr>
        <w:spacing w:after="0" w:line="240" w:lineRule="auto"/>
        <w:rPr>
          <w:rFonts w:ascii="Tahoma" w:hAnsi="Tahoma" w:cs="Tahoma"/>
          <w:sz w:val="18"/>
          <w:szCs w:val="18"/>
        </w:rPr>
      </w:pPr>
      <w:r w:rsidRPr="00236961">
        <w:rPr>
          <w:rFonts w:ascii="Tahoma" w:hAnsi="Tahoma" w:cs="Tahoma"/>
          <w:bCs/>
          <w:sz w:val="18"/>
          <w:szCs w:val="18"/>
        </w:rPr>
        <w:t xml:space="preserve">Alcoholic beverages (nitrosamines that are </w:t>
      </w:r>
      <w:proofErr w:type="spellStart"/>
      <w:r w:rsidRPr="00236961">
        <w:rPr>
          <w:rFonts w:ascii="Tahoma" w:hAnsi="Tahoma" w:cs="Tahoma"/>
          <w:bCs/>
          <w:sz w:val="18"/>
          <w:szCs w:val="18"/>
        </w:rPr>
        <w:t>genotoxic</w:t>
      </w:r>
      <w:proofErr w:type="spellEnd"/>
      <w:r w:rsidRPr="00236961">
        <w:rPr>
          <w:rFonts w:ascii="Tahoma" w:hAnsi="Tahoma" w:cs="Tahoma"/>
          <w:bCs/>
          <w:sz w:val="18"/>
          <w:szCs w:val="18"/>
        </w:rPr>
        <w:t>)</w:t>
      </w:r>
    </w:p>
    <w:p w:rsidR="00236961" w:rsidRDefault="00236961" w:rsidP="00236961">
      <w:pPr>
        <w:spacing w:after="0" w:line="240" w:lineRule="auto"/>
        <w:rPr>
          <w:rFonts w:ascii="Tahoma" w:hAnsi="Tahoma" w:cs="Tahoma"/>
          <w:sz w:val="18"/>
          <w:szCs w:val="18"/>
        </w:rPr>
      </w:pPr>
    </w:p>
    <w:p w:rsidR="00236961" w:rsidRDefault="00236961" w:rsidP="00236961">
      <w:pPr>
        <w:spacing w:after="0" w:line="240" w:lineRule="auto"/>
        <w:rPr>
          <w:rFonts w:ascii="Tahoma" w:hAnsi="Tahoma" w:cs="Tahoma"/>
          <w:b/>
          <w:bCs/>
          <w:sz w:val="18"/>
          <w:szCs w:val="18"/>
        </w:rPr>
      </w:pPr>
      <w:proofErr w:type="spellStart"/>
      <w:r w:rsidRPr="00236961">
        <w:rPr>
          <w:rFonts w:ascii="Tahoma" w:hAnsi="Tahoma" w:cs="Tahoma"/>
          <w:b/>
          <w:bCs/>
          <w:sz w:val="18"/>
          <w:szCs w:val="18"/>
        </w:rPr>
        <w:t>Antimutagens</w:t>
      </w:r>
      <w:proofErr w:type="spellEnd"/>
    </w:p>
    <w:p w:rsidR="007F1C48" w:rsidRPr="00236961" w:rsidRDefault="007F1C48" w:rsidP="00236961">
      <w:pPr>
        <w:numPr>
          <w:ilvl w:val="0"/>
          <w:numId w:val="43"/>
        </w:numPr>
        <w:spacing w:after="0" w:line="240" w:lineRule="auto"/>
        <w:rPr>
          <w:rFonts w:ascii="Tahoma" w:hAnsi="Tahoma" w:cs="Tahoma"/>
          <w:sz w:val="18"/>
          <w:szCs w:val="18"/>
        </w:rPr>
      </w:pPr>
      <w:r w:rsidRPr="00236961">
        <w:rPr>
          <w:rFonts w:ascii="Tahoma" w:hAnsi="Tahoma" w:cs="Tahoma"/>
          <w:bCs/>
          <w:sz w:val="18"/>
          <w:szCs w:val="18"/>
        </w:rPr>
        <w:t>Mechanisms</w:t>
      </w:r>
    </w:p>
    <w:p w:rsidR="007F1C48" w:rsidRPr="00236961" w:rsidRDefault="007F1C48" w:rsidP="00236961">
      <w:pPr>
        <w:numPr>
          <w:ilvl w:val="1"/>
          <w:numId w:val="43"/>
        </w:numPr>
        <w:spacing w:after="0" w:line="240" w:lineRule="auto"/>
        <w:rPr>
          <w:rFonts w:ascii="Tahoma" w:hAnsi="Tahoma" w:cs="Tahoma"/>
          <w:sz w:val="18"/>
          <w:szCs w:val="18"/>
        </w:rPr>
      </w:pPr>
      <w:r w:rsidRPr="00236961">
        <w:rPr>
          <w:rFonts w:ascii="Tahoma" w:hAnsi="Tahoma" w:cs="Tahoma"/>
          <w:bCs/>
          <w:sz w:val="18"/>
          <w:szCs w:val="18"/>
        </w:rPr>
        <w:t>Direct trapping of mutagens</w:t>
      </w:r>
    </w:p>
    <w:p w:rsidR="007F1C48" w:rsidRPr="00236961" w:rsidRDefault="007F1C48" w:rsidP="00236961">
      <w:pPr>
        <w:numPr>
          <w:ilvl w:val="1"/>
          <w:numId w:val="43"/>
        </w:numPr>
        <w:spacing w:after="0" w:line="240" w:lineRule="auto"/>
        <w:rPr>
          <w:rFonts w:ascii="Tahoma" w:hAnsi="Tahoma" w:cs="Tahoma"/>
          <w:sz w:val="18"/>
          <w:szCs w:val="18"/>
        </w:rPr>
      </w:pPr>
      <w:r w:rsidRPr="00236961">
        <w:rPr>
          <w:rFonts w:ascii="Tahoma" w:hAnsi="Tahoma" w:cs="Tahoma"/>
          <w:bCs/>
          <w:sz w:val="18"/>
          <w:szCs w:val="18"/>
        </w:rPr>
        <w:t>Inhibition of metabolism of mutagens</w:t>
      </w:r>
    </w:p>
    <w:p w:rsidR="007F1C48" w:rsidRPr="00236961" w:rsidRDefault="007F1C48" w:rsidP="00236961">
      <w:pPr>
        <w:numPr>
          <w:ilvl w:val="1"/>
          <w:numId w:val="43"/>
        </w:numPr>
        <w:spacing w:after="0" w:line="240" w:lineRule="auto"/>
        <w:rPr>
          <w:rFonts w:ascii="Tahoma" w:hAnsi="Tahoma" w:cs="Tahoma"/>
          <w:sz w:val="18"/>
          <w:szCs w:val="18"/>
        </w:rPr>
      </w:pPr>
      <w:r w:rsidRPr="00236961">
        <w:rPr>
          <w:rFonts w:ascii="Tahoma" w:hAnsi="Tahoma" w:cs="Tahoma"/>
          <w:bCs/>
          <w:sz w:val="18"/>
          <w:szCs w:val="18"/>
        </w:rPr>
        <w:t>Inhibition of intercalation</w:t>
      </w:r>
    </w:p>
    <w:p w:rsidR="007F1C48" w:rsidRPr="00236961" w:rsidRDefault="007F1C48" w:rsidP="00236961">
      <w:pPr>
        <w:numPr>
          <w:ilvl w:val="1"/>
          <w:numId w:val="43"/>
        </w:numPr>
        <w:spacing w:after="0" w:line="240" w:lineRule="auto"/>
        <w:rPr>
          <w:rFonts w:ascii="Tahoma" w:hAnsi="Tahoma" w:cs="Tahoma"/>
          <w:sz w:val="18"/>
          <w:szCs w:val="18"/>
        </w:rPr>
      </w:pPr>
      <w:r w:rsidRPr="00236961">
        <w:rPr>
          <w:rFonts w:ascii="Tahoma" w:hAnsi="Tahoma" w:cs="Tahoma"/>
          <w:bCs/>
          <w:sz w:val="18"/>
          <w:szCs w:val="18"/>
        </w:rPr>
        <w:t>Inhibition of alkylation</w:t>
      </w:r>
    </w:p>
    <w:p w:rsidR="007F1C48" w:rsidRPr="00236961" w:rsidRDefault="007F1C48" w:rsidP="00236961">
      <w:pPr>
        <w:numPr>
          <w:ilvl w:val="1"/>
          <w:numId w:val="43"/>
        </w:numPr>
        <w:spacing w:after="0" w:line="240" w:lineRule="auto"/>
        <w:rPr>
          <w:rFonts w:ascii="Tahoma" w:hAnsi="Tahoma" w:cs="Tahoma"/>
          <w:sz w:val="18"/>
          <w:szCs w:val="18"/>
        </w:rPr>
      </w:pPr>
      <w:r w:rsidRPr="00236961">
        <w:rPr>
          <w:rFonts w:ascii="Tahoma" w:hAnsi="Tahoma" w:cs="Tahoma"/>
          <w:bCs/>
          <w:sz w:val="18"/>
          <w:szCs w:val="18"/>
        </w:rPr>
        <w:t>Inhibition of error-prone repair mechanisms</w:t>
      </w:r>
    </w:p>
    <w:p w:rsidR="007F1C48" w:rsidRPr="00236961" w:rsidRDefault="007F1C48" w:rsidP="00236961">
      <w:pPr>
        <w:numPr>
          <w:ilvl w:val="1"/>
          <w:numId w:val="43"/>
        </w:numPr>
        <w:spacing w:after="0" w:line="240" w:lineRule="auto"/>
        <w:rPr>
          <w:rFonts w:ascii="Tahoma" w:hAnsi="Tahoma" w:cs="Tahoma"/>
          <w:sz w:val="18"/>
          <w:szCs w:val="18"/>
        </w:rPr>
      </w:pPr>
      <w:r w:rsidRPr="00236961">
        <w:rPr>
          <w:rFonts w:ascii="Tahoma" w:hAnsi="Tahoma" w:cs="Tahoma"/>
          <w:bCs/>
          <w:sz w:val="18"/>
          <w:szCs w:val="18"/>
        </w:rPr>
        <w:t>Stimulation of error-free repair mechanisms</w:t>
      </w:r>
    </w:p>
    <w:p w:rsidR="00236961" w:rsidRPr="00236961" w:rsidRDefault="00236961" w:rsidP="00236961">
      <w:pPr>
        <w:spacing w:after="0" w:line="240" w:lineRule="auto"/>
        <w:rPr>
          <w:rFonts w:ascii="Tahoma" w:hAnsi="Tahoma" w:cs="Tahoma"/>
          <w:sz w:val="18"/>
          <w:szCs w:val="18"/>
        </w:rPr>
      </w:pPr>
    </w:p>
    <w:p w:rsidR="00236961" w:rsidRPr="00236961" w:rsidRDefault="00236961" w:rsidP="00236961">
      <w:pPr>
        <w:spacing w:after="0" w:line="240" w:lineRule="auto"/>
        <w:rPr>
          <w:rFonts w:ascii="Tahoma" w:hAnsi="Tahoma" w:cs="Tahoma"/>
          <w:sz w:val="18"/>
          <w:szCs w:val="18"/>
        </w:rPr>
      </w:pPr>
    </w:p>
    <w:sectPr w:rsidR="00236961" w:rsidRPr="00236961" w:rsidSect="00227F9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C67DC"/>
    <w:multiLevelType w:val="hybridMultilevel"/>
    <w:tmpl w:val="6A60807E"/>
    <w:lvl w:ilvl="0" w:tplc="E2B0042C">
      <w:start w:val="1"/>
      <w:numFmt w:val="bullet"/>
      <w:lvlText w:val="•"/>
      <w:lvlJc w:val="left"/>
      <w:pPr>
        <w:tabs>
          <w:tab w:val="num" w:pos="720"/>
        </w:tabs>
        <w:ind w:left="720" w:hanging="360"/>
      </w:pPr>
      <w:rPr>
        <w:rFonts w:ascii="Times New Roman" w:hAnsi="Times New Roman" w:hint="default"/>
      </w:rPr>
    </w:lvl>
    <w:lvl w:ilvl="1" w:tplc="8C0AEE3E" w:tentative="1">
      <w:start w:val="1"/>
      <w:numFmt w:val="bullet"/>
      <w:lvlText w:val="•"/>
      <w:lvlJc w:val="left"/>
      <w:pPr>
        <w:tabs>
          <w:tab w:val="num" w:pos="1440"/>
        </w:tabs>
        <w:ind w:left="1440" w:hanging="360"/>
      </w:pPr>
      <w:rPr>
        <w:rFonts w:ascii="Times New Roman" w:hAnsi="Times New Roman" w:hint="default"/>
      </w:rPr>
    </w:lvl>
    <w:lvl w:ilvl="2" w:tplc="574C6600" w:tentative="1">
      <w:start w:val="1"/>
      <w:numFmt w:val="bullet"/>
      <w:lvlText w:val="•"/>
      <w:lvlJc w:val="left"/>
      <w:pPr>
        <w:tabs>
          <w:tab w:val="num" w:pos="2160"/>
        </w:tabs>
        <w:ind w:left="2160" w:hanging="360"/>
      </w:pPr>
      <w:rPr>
        <w:rFonts w:ascii="Times New Roman" w:hAnsi="Times New Roman" w:hint="default"/>
      </w:rPr>
    </w:lvl>
    <w:lvl w:ilvl="3" w:tplc="63C879D0" w:tentative="1">
      <w:start w:val="1"/>
      <w:numFmt w:val="bullet"/>
      <w:lvlText w:val="•"/>
      <w:lvlJc w:val="left"/>
      <w:pPr>
        <w:tabs>
          <w:tab w:val="num" w:pos="2880"/>
        </w:tabs>
        <w:ind w:left="2880" w:hanging="360"/>
      </w:pPr>
      <w:rPr>
        <w:rFonts w:ascii="Times New Roman" w:hAnsi="Times New Roman" w:hint="default"/>
      </w:rPr>
    </w:lvl>
    <w:lvl w:ilvl="4" w:tplc="9E76ABF0" w:tentative="1">
      <w:start w:val="1"/>
      <w:numFmt w:val="bullet"/>
      <w:lvlText w:val="•"/>
      <w:lvlJc w:val="left"/>
      <w:pPr>
        <w:tabs>
          <w:tab w:val="num" w:pos="3600"/>
        </w:tabs>
        <w:ind w:left="3600" w:hanging="360"/>
      </w:pPr>
      <w:rPr>
        <w:rFonts w:ascii="Times New Roman" w:hAnsi="Times New Roman" w:hint="default"/>
      </w:rPr>
    </w:lvl>
    <w:lvl w:ilvl="5" w:tplc="B86A470A" w:tentative="1">
      <w:start w:val="1"/>
      <w:numFmt w:val="bullet"/>
      <w:lvlText w:val="•"/>
      <w:lvlJc w:val="left"/>
      <w:pPr>
        <w:tabs>
          <w:tab w:val="num" w:pos="4320"/>
        </w:tabs>
        <w:ind w:left="4320" w:hanging="360"/>
      </w:pPr>
      <w:rPr>
        <w:rFonts w:ascii="Times New Roman" w:hAnsi="Times New Roman" w:hint="default"/>
      </w:rPr>
    </w:lvl>
    <w:lvl w:ilvl="6" w:tplc="A880A898" w:tentative="1">
      <w:start w:val="1"/>
      <w:numFmt w:val="bullet"/>
      <w:lvlText w:val="•"/>
      <w:lvlJc w:val="left"/>
      <w:pPr>
        <w:tabs>
          <w:tab w:val="num" w:pos="5040"/>
        </w:tabs>
        <w:ind w:left="5040" w:hanging="360"/>
      </w:pPr>
      <w:rPr>
        <w:rFonts w:ascii="Times New Roman" w:hAnsi="Times New Roman" w:hint="default"/>
      </w:rPr>
    </w:lvl>
    <w:lvl w:ilvl="7" w:tplc="6ABE772E" w:tentative="1">
      <w:start w:val="1"/>
      <w:numFmt w:val="bullet"/>
      <w:lvlText w:val="•"/>
      <w:lvlJc w:val="left"/>
      <w:pPr>
        <w:tabs>
          <w:tab w:val="num" w:pos="5760"/>
        </w:tabs>
        <w:ind w:left="5760" w:hanging="360"/>
      </w:pPr>
      <w:rPr>
        <w:rFonts w:ascii="Times New Roman" w:hAnsi="Times New Roman" w:hint="default"/>
      </w:rPr>
    </w:lvl>
    <w:lvl w:ilvl="8" w:tplc="B8D203D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4C25E6"/>
    <w:multiLevelType w:val="hybridMultilevel"/>
    <w:tmpl w:val="6370142A"/>
    <w:lvl w:ilvl="0" w:tplc="F038371A">
      <w:start w:val="1"/>
      <w:numFmt w:val="bullet"/>
      <w:lvlText w:val="•"/>
      <w:lvlJc w:val="left"/>
      <w:pPr>
        <w:tabs>
          <w:tab w:val="num" w:pos="720"/>
        </w:tabs>
        <w:ind w:left="720" w:hanging="360"/>
      </w:pPr>
      <w:rPr>
        <w:rFonts w:ascii="Times New Roman" w:hAnsi="Times New Roman" w:hint="default"/>
      </w:rPr>
    </w:lvl>
    <w:lvl w:ilvl="1" w:tplc="4A0064D4">
      <w:start w:val="895"/>
      <w:numFmt w:val="bullet"/>
      <w:lvlText w:val="–"/>
      <w:lvlJc w:val="left"/>
      <w:pPr>
        <w:tabs>
          <w:tab w:val="num" w:pos="1440"/>
        </w:tabs>
        <w:ind w:left="1440" w:hanging="360"/>
      </w:pPr>
      <w:rPr>
        <w:rFonts w:ascii="Times New Roman" w:hAnsi="Times New Roman" w:hint="default"/>
      </w:rPr>
    </w:lvl>
    <w:lvl w:ilvl="2" w:tplc="74102BD4">
      <w:start w:val="895"/>
      <w:numFmt w:val="bullet"/>
      <w:lvlText w:val="•"/>
      <w:lvlJc w:val="left"/>
      <w:pPr>
        <w:tabs>
          <w:tab w:val="num" w:pos="2160"/>
        </w:tabs>
        <w:ind w:left="2160" w:hanging="360"/>
      </w:pPr>
      <w:rPr>
        <w:rFonts w:ascii="Times New Roman" w:hAnsi="Times New Roman" w:hint="default"/>
      </w:rPr>
    </w:lvl>
    <w:lvl w:ilvl="3" w:tplc="D012F370" w:tentative="1">
      <w:start w:val="1"/>
      <w:numFmt w:val="bullet"/>
      <w:lvlText w:val="•"/>
      <w:lvlJc w:val="left"/>
      <w:pPr>
        <w:tabs>
          <w:tab w:val="num" w:pos="2880"/>
        </w:tabs>
        <w:ind w:left="2880" w:hanging="360"/>
      </w:pPr>
      <w:rPr>
        <w:rFonts w:ascii="Times New Roman" w:hAnsi="Times New Roman" w:hint="default"/>
      </w:rPr>
    </w:lvl>
    <w:lvl w:ilvl="4" w:tplc="C2946310" w:tentative="1">
      <w:start w:val="1"/>
      <w:numFmt w:val="bullet"/>
      <w:lvlText w:val="•"/>
      <w:lvlJc w:val="left"/>
      <w:pPr>
        <w:tabs>
          <w:tab w:val="num" w:pos="3600"/>
        </w:tabs>
        <w:ind w:left="3600" w:hanging="360"/>
      </w:pPr>
      <w:rPr>
        <w:rFonts w:ascii="Times New Roman" w:hAnsi="Times New Roman" w:hint="default"/>
      </w:rPr>
    </w:lvl>
    <w:lvl w:ilvl="5" w:tplc="BC9E76E2" w:tentative="1">
      <w:start w:val="1"/>
      <w:numFmt w:val="bullet"/>
      <w:lvlText w:val="•"/>
      <w:lvlJc w:val="left"/>
      <w:pPr>
        <w:tabs>
          <w:tab w:val="num" w:pos="4320"/>
        </w:tabs>
        <w:ind w:left="4320" w:hanging="360"/>
      </w:pPr>
      <w:rPr>
        <w:rFonts w:ascii="Times New Roman" w:hAnsi="Times New Roman" w:hint="default"/>
      </w:rPr>
    </w:lvl>
    <w:lvl w:ilvl="6" w:tplc="406020B6" w:tentative="1">
      <w:start w:val="1"/>
      <w:numFmt w:val="bullet"/>
      <w:lvlText w:val="•"/>
      <w:lvlJc w:val="left"/>
      <w:pPr>
        <w:tabs>
          <w:tab w:val="num" w:pos="5040"/>
        </w:tabs>
        <w:ind w:left="5040" w:hanging="360"/>
      </w:pPr>
      <w:rPr>
        <w:rFonts w:ascii="Times New Roman" w:hAnsi="Times New Roman" w:hint="default"/>
      </w:rPr>
    </w:lvl>
    <w:lvl w:ilvl="7" w:tplc="5ABE7D4E" w:tentative="1">
      <w:start w:val="1"/>
      <w:numFmt w:val="bullet"/>
      <w:lvlText w:val="•"/>
      <w:lvlJc w:val="left"/>
      <w:pPr>
        <w:tabs>
          <w:tab w:val="num" w:pos="5760"/>
        </w:tabs>
        <w:ind w:left="5760" w:hanging="360"/>
      </w:pPr>
      <w:rPr>
        <w:rFonts w:ascii="Times New Roman" w:hAnsi="Times New Roman" w:hint="default"/>
      </w:rPr>
    </w:lvl>
    <w:lvl w:ilvl="8" w:tplc="862A6656" w:tentative="1">
      <w:start w:val="1"/>
      <w:numFmt w:val="bullet"/>
      <w:lvlText w:val="•"/>
      <w:lvlJc w:val="left"/>
      <w:pPr>
        <w:tabs>
          <w:tab w:val="num" w:pos="6480"/>
        </w:tabs>
        <w:ind w:left="6480" w:hanging="360"/>
      </w:pPr>
      <w:rPr>
        <w:rFonts w:ascii="Times New Roman" w:hAnsi="Times New Roman" w:hint="default"/>
      </w:rPr>
    </w:lvl>
  </w:abstractNum>
  <w:abstractNum w:abstractNumId="2">
    <w:nsid w:val="07796FE9"/>
    <w:multiLevelType w:val="hybridMultilevel"/>
    <w:tmpl w:val="087A9556"/>
    <w:lvl w:ilvl="0" w:tplc="AE6E2D12">
      <w:start w:val="1"/>
      <w:numFmt w:val="bullet"/>
      <w:lvlText w:val="•"/>
      <w:lvlJc w:val="left"/>
      <w:pPr>
        <w:tabs>
          <w:tab w:val="num" w:pos="720"/>
        </w:tabs>
        <w:ind w:left="720" w:hanging="360"/>
      </w:pPr>
      <w:rPr>
        <w:rFonts w:ascii="Times New Roman" w:hAnsi="Times New Roman" w:hint="default"/>
      </w:rPr>
    </w:lvl>
    <w:lvl w:ilvl="1" w:tplc="71485FB0" w:tentative="1">
      <w:start w:val="1"/>
      <w:numFmt w:val="bullet"/>
      <w:lvlText w:val="•"/>
      <w:lvlJc w:val="left"/>
      <w:pPr>
        <w:tabs>
          <w:tab w:val="num" w:pos="1440"/>
        </w:tabs>
        <w:ind w:left="1440" w:hanging="360"/>
      </w:pPr>
      <w:rPr>
        <w:rFonts w:ascii="Times New Roman" w:hAnsi="Times New Roman" w:hint="default"/>
      </w:rPr>
    </w:lvl>
    <w:lvl w:ilvl="2" w:tplc="407AF7E2" w:tentative="1">
      <w:start w:val="1"/>
      <w:numFmt w:val="bullet"/>
      <w:lvlText w:val="•"/>
      <w:lvlJc w:val="left"/>
      <w:pPr>
        <w:tabs>
          <w:tab w:val="num" w:pos="2160"/>
        </w:tabs>
        <w:ind w:left="2160" w:hanging="360"/>
      </w:pPr>
      <w:rPr>
        <w:rFonts w:ascii="Times New Roman" w:hAnsi="Times New Roman" w:hint="default"/>
      </w:rPr>
    </w:lvl>
    <w:lvl w:ilvl="3" w:tplc="253010C6" w:tentative="1">
      <w:start w:val="1"/>
      <w:numFmt w:val="bullet"/>
      <w:lvlText w:val="•"/>
      <w:lvlJc w:val="left"/>
      <w:pPr>
        <w:tabs>
          <w:tab w:val="num" w:pos="2880"/>
        </w:tabs>
        <w:ind w:left="2880" w:hanging="360"/>
      </w:pPr>
      <w:rPr>
        <w:rFonts w:ascii="Times New Roman" w:hAnsi="Times New Roman" w:hint="default"/>
      </w:rPr>
    </w:lvl>
    <w:lvl w:ilvl="4" w:tplc="D21E7FA0" w:tentative="1">
      <w:start w:val="1"/>
      <w:numFmt w:val="bullet"/>
      <w:lvlText w:val="•"/>
      <w:lvlJc w:val="left"/>
      <w:pPr>
        <w:tabs>
          <w:tab w:val="num" w:pos="3600"/>
        </w:tabs>
        <w:ind w:left="3600" w:hanging="360"/>
      </w:pPr>
      <w:rPr>
        <w:rFonts w:ascii="Times New Roman" w:hAnsi="Times New Roman" w:hint="default"/>
      </w:rPr>
    </w:lvl>
    <w:lvl w:ilvl="5" w:tplc="ADDEA34C" w:tentative="1">
      <w:start w:val="1"/>
      <w:numFmt w:val="bullet"/>
      <w:lvlText w:val="•"/>
      <w:lvlJc w:val="left"/>
      <w:pPr>
        <w:tabs>
          <w:tab w:val="num" w:pos="4320"/>
        </w:tabs>
        <w:ind w:left="4320" w:hanging="360"/>
      </w:pPr>
      <w:rPr>
        <w:rFonts w:ascii="Times New Roman" w:hAnsi="Times New Roman" w:hint="default"/>
      </w:rPr>
    </w:lvl>
    <w:lvl w:ilvl="6" w:tplc="0678782E" w:tentative="1">
      <w:start w:val="1"/>
      <w:numFmt w:val="bullet"/>
      <w:lvlText w:val="•"/>
      <w:lvlJc w:val="left"/>
      <w:pPr>
        <w:tabs>
          <w:tab w:val="num" w:pos="5040"/>
        </w:tabs>
        <w:ind w:left="5040" w:hanging="360"/>
      </w:pPr>
      <w:rPr>
        <w:rFonts w:ascii="Times New Roman" w:hAnsi="Times New Roman" w:hint="default"/>
      </w:rPr>
    </w:lvl>
    <w:lvl w:ilvl="7" w:tplc="08388FA8" w:tentative="1">
      <w:start w:val="1"/>
      <w:numFmt w:val="bullet"/>
      <w:lvlText w:val="•"/>
      <w:lvlJc w:val="left"/>
      <w:pPr>
        <w:tabs>
          <w:tab w:val="num" w:pos="5760"/>
        </w:tabs>
        <w:ind w:left="5760" w:hanging="360"/>
      </w:pPr>
      <w:rPr>
        <w:rFonts w:ascii="Times New Roman" w:hAnsi="Times New Roman" w:hint="default"/>
      </w:rPr>
    </w:lvl>
    <w:lvl w:ilvl="8" w:tplc="B22A78CC" w:tentative="1">
      <w:start w:val="1"/>
      <w:numFmt w:val="bullet"/>
      <w:lvlText w:val="•"/>
      <w:lvlJc w:val="left"/>
      <w:pPr>
        <w:tabs>
          <w:tab w:val="num" w:pos="6480"/>
        </w:tabs>
        <w:ind w:left="6480" w:hanging="360"/>
      </w:pPr>
      <w:rPr>
        <w:rFonts w:ascii="Times New Roman" w:hAnsi="Times New Roman" w:hint="default"/>
      </w:rPr>
    </w:lvl>
  </w:abstractNum>
  <w:abstractNum w:abstractNumId="3">
    <w:nsid w:val="07AF730A"/>
    <w:multiLevelType w:val="hybridMultilevel"/>
    <w:tmpl w:val="1982E16E"/>
    <w:lvl w:ilvl="0" w:tplc="C982311A">
      <w:start w:val="1"/>
      <w:numFmt w:val="bullet"/>
      <w:lvlText w:val="•"/>
      <w:lvlJc w:val="left"/>
      <w:pPr>
        <w:tabs>
          <w:tab w:val="num" w:pos="720"/>
        </w:tabs>
        <w:ind w:left="720" w:hanging="360"/>
      </w:pPr>
      <w:rPr>
        <w:rFonts w:ascii="Times New Roman" w:hAnsi="Times New Roman" w:hint="default"/>
      </w:rPr>
    </w:lvl>
    <w:lvl w:ilvl="1" w:tplc="3F24AFEC" w:tentative="1">
      <w:start w:val="1"/>
      <w:numFmt w:val="bullet"/>
      <w:lvlText w:val="•"/>
      <w:lvlJc w:val="left"/>
      <w:pPr>
        <w:tabs>
          <w:tab w:val="num" w:pos="1440"/>
        </w:tabs>
        <w:ind w:left="1440" w:hanging="360"/>
      </w:pPr>
      <w:rPr>
        <w:rFonts w:ascii="Times New Roman" w:hAnsi="Times New Roman" w:hint="default"/>
      </w:rPr>
    </w:lvl>
    <w:lvl w:ilvl="2" w:tplc="81E0E9B8" w:tentative="1">
      <w:start w:val="1"/>
      <w:numFmt w:val="bullet"/>
      <w:lvlText w:val="•"/>
      <w:lvlJc w:val="left"/>
      <w:pPr>
        <w:tabs>
          <w:tab w:val="num" w:pos="2160"/>
        </w:tabs>
        <w:ind w:left="2160" w:hanging="360"/>
      </w:pPr>
      <w:rPr>
        <w:rFonts w:ascii="Times New Roman" w:hAnsi="Times New Roman" w:hint="default"/>
      </w:rPr>
    </w:lvl>
    <w:lvl w:ilvl="3" w:tplc="D9DC5E38" w:tentative="1">
      <w:start w:val="1"/>
      <w:numFmt w:val="bullet"/>
      <w:lvlText w:val="•"/>
      <w:lvlJc w:val="left"/>
      <w:pPr>
        <w:tabs>
          <w:tab w:val="num" w:pos="2880"/>
        </w:tabs>
        <w:ind w:left="2880" w:hanging="360"/>
      </w:pPr>
      <w:rPr>
        <w:rFonts w:ascii="Times New Roman" w:hAnsi="Times New Roman" w:hint="default"/>
      </w:rPr>
    </w:lvl>
    <w:lvl w:ilvl="4" w:tplc="E7D8DA5C" w:tentative="1">
      <w:start w:val="1"/>
      <w:numFmt w:val="bullet"/>
      <w:lvlText w:val="•"/>
      <w:lvlJc w:val="left"/>
      <w:pPr>
        <w:tabs>
          <w:tab w:val="num" w:pos="3600"/>
        </w:tabs>
        <w:ind w:left="3600" w:hanging="360"/>
      </w:pPr>
      <w:rPr>
        <w:rFonts w:ascii="Times New Roman" w:hAnsi="Times New Roman" w:hint="default"/>
      </w:rPr>
    </w:lvl>
    <w:lvl w:ilvl="5" w:tplc="74BAA7C2" w:tentative="1">
      <w:start w:val="1"/>
      <w:numFmt w:val="bullet"/>
      <w:lvlText w:val="•"/>
      <w:lvlJc w:val="left"/>
      <w:pPr>
        <w:tabs>
          <w:tab w:val="num" w:pos="4320"/>
        </w:tabs>
        <w:ind w:left="4320" w:hanging="360"/>
      </w:pPr>
      <w:rPr>
        <w:rFonts w:ascii="Times New Roman" w:hAnsi="Times New Roman" w:hint="default"/>
      </w:rPr>
    </w:lvl>
    <w:lvl w:ilvl="6" w:tplc="49E0A658" w:tentative="1">
      <w:start w:val="1"/>
      <w:numFmt w:val="bullet"/>
      <w:lvlText w:val="•"/>
      <w:lvlJc w:val="left"/>
      <w:pPr>
        <w:tabs>
          <w:tab w:val="num" w:pos="5040"/>
        </w:tabs>
        <w:ind w:left="5040" w:hanging="360"/>
      </w:pPr>
      <w:rPr>
        <w:rFonts w:ascii="Times New Roman" w:hAnsi="Times New Roman" w:hint="default"/>
      </w:rPr>
    </w:lvl>
    <w:lvl w:ilvl="7" w:tplc="1D52255C" w:tentative="1">
      <w:start w:val="1"/>
      <w:numFmt w:val="bullet"/>
      <w:lvlText w:val="•"/>
      <w:lvlJc w:val="left"/>
      <w:pPr>
        <w:tabs>
          <w:tab w:val="num" w:pos="5760"/>
        </w:tabs>
        <w:ind w:left="5760" w:hanging="360"/>
      </w:pPr>
      <w:rPr>
        <w:rFonts w:ascii="Times New Roman" w:hAnsi="Times New Roman" w:hint="default"/>
      </w:rPr>
    </w:lvl>
    <w:lvl w:ilvl="8" w:tplc="82D21C1E" w:tentative="1">
      <w:start w:val="1"/>
      <w:numFmt w:val="bullet"/>
      <w:lvlText w:val="•"/>
      <w:lvlJc w:val="left"/>
      <w:pPr>
        <w:tabs>
          <w:tab w:val="num" w:pos="6480"/>
        </w:tabs>
        <w:ind w:left="6480" w:hanging="360"/>
      </w:pPr>
      <w:rPr>
        <w:rFonts w:ascii="Times New Roman" w:hAnsi="Times New Roman" w:hint="default"/>
      </w:rPr>
    </w:lvl>
  </w:abstractNum>
  <w:abstractNum w:abstractNumId="4">
    <w:nsid w:val="08171D78"/>
    <w:multiLevelType w:val="hybridMultilevel"/>
    <w:tmpl w:val="7A384128"/>
    <w:lvl w:ilvl="0" w:tplc="E6B09AB6">
      <w:start w:val="1"/>
      <w:numFmt w:val="bullet"/>
      <w:lvlText w:val="•"/>
      <w:lvlJc w:val="left"/>
      <w:pPr>
        <w:tabs>
          <w:tab w:val="num" w:pos="720"/>
        </w:tabs>
        <w:ind w:left="720" w:hanging="360"/>
      </w:pPr>
      <w:rPr>
        <w:rFonts w:ascii="Times New Roman" w:hAnsi="Times New Roman" w:hint="default"/>
      </w:rPr>
    </w:lvl>
    <w:lvl w:ilvl="1" w:tplc="B22CDEF2" w:tentative="1">
      <w:start w:val="1"/>
      <w:numFmt w:val="bullet"/>
      <w:lvlText w:val="•"/>
      <w:lvlJc w:val="left"/>
      <w:pPr>
        <w:tabs>
          <w:tab w:val="num" w:pos="1440"/>
        </w:tabs>
        <w:ind w:left="1440" w:hanging="360"/>
      </w:pPr>
      <w:rPr>
        <w:rFonts w:ascii="Times New Roman" w:hAnsi="Times New Roman" w:hint="default"/>
      </w:rPr>
    </w:lvl>
    <w:lvl w:ilvl="2" w:tplc="9A1EF688" w:tentative="1">
      <w:start w:val="1"/>
      <w:numFmt w:val="bullet"/>
      <w:lvlText w:val="•"/>
      <w:lvlJc w:val="left"/>
      <w:pPr>
        <w:tabs>
          <w:tab w:val="num" w:pos="2160"/>
        </w:tabs>
        <w:ind w:left="2160" w:hanging="360"/>
      </w:pPr>
      <w:rPr>
        <w:rFonts w:ascii="Times New Roman" w:hAnsi="Times New Roman" w:hint="default"/>
      </w:rPr>
    </w:lvl>
    <w:lvl w:ilvl="3" w:tplc="41B4F41C" w:tentative="1">
      <w:start w:val="1"/>
      <w:numFmt w:val="bullet"/>
      <w:lvlText w:val="•"/>
      <w:lvlJc w:val="left"/>
      <w:pPr>
        <w:tabs>
          <w:tab w:val="num" w:pos="2880"/>
        </w:tabs>
        <w:ind w:left="2880" w:hanging="360"/>
      </w:pPr>
      <w:rPr>
        <w:rFonts w:ascii="Times New Roman" w:hAnsi="Times New Roman" w:hint="default"/>
      </w:rPr>
    </w:lvl>
    <w:lvl w:ilvl="4" w:tplc="56402C10" w:tentative="1">
      <w:start w:val="1"/>
      <w:numFmt w:val="bullet"/>
      <w:lvlText w:val="•"/>
      <w:lvlJc w:val="left"/>
      <w:pPr>
        <w:tabs>
          <w:tab w:val="num" w:pos="3600"/>
        </w:tabs>
        <w:ind w:left="3600" w:hanging="360"/>
      </w:pPr>
      <w:rPr>
        <w:rFonts w:ascii="Times New Roman" w:hAnsi="Times New Roman" w:hint="default"/>
      </w:rPr>
    </w:lvl>
    <w:lvl w:ilvl="5" w:tplc="E8AE087E" w:tentative="1">
      <w:start w:val="1"/>
      <w:numFmt w:val="bullet"/>
      <w:lvlText w:val="•"/>
      <w:lvlJc w:val="left"/>
      <w:pPr>
        <w:tabs>
          <w:tab w:val="num" w:pos="4320"/>
        </w:tabs>
        <w:ind w:left="4320" w:hanging="360"/>
      </w:pPr>
      <w:rPr>
        <w:rFonts w:ascii="Times New Roman" w:hAnsi="Times New Roman" w:hint="default"/>
      </w:rPr>
    </w:lvl>
    <w:lvl w:ilvl="6" w:tplc="36E67722" w:tentative="1">
      <w:start w:val="1"/>
      <w:numFmt w:val="bullet"/>
      <w:lvlText w:val="•"/>
      <w:lvlJc w:val="left"/>
      <w:pPr>
        <w:tabs>
          <w:tab w:val="num" w:pos="5040"/>
        </w:tabs>
        <w:ind w:left="5040" w:hanging="360"/>
      </w:pPr>
      <w:rPr>
        <w:rFonts w:ascii="Times New Roman" w:hAnsi="Times New Roman" w:hint="default"/>
      </w:rPr>
    </w:lvl>
    <w:lvl w:ilvl="7" w:tplc="E57C82AC" w:tentative="1">
      <w:start w:val="1"/>
      <w:numFmt w:val="bullet"/>
      <w:lvlText w:val="•"/>
      <w:lvlJc w:val="left"/>
      <w:pPr>
        <w:tabs>
          <w:tab w:val="num" w:pos="5760"/>
        </w:tabs>
        <w:ind w:left="5760" w:hanging="360"/>
      </w:pPr>
      <w:rPr>
        <w:rFonts w:ascii="Times New Roman" w:hAnsi="Times New Roman" w:hint="default"/>
      </w:rPr>
    </w:lvl>
    <w:lvl w:ilvl="8" w:tplc="78B2E166" w:tentative="1">
      <w:start w:val="1"/>
      <w:numFmt w:val="bullet"/>
      <w:lvlText w:val="•"/>
      <w:lvlJc w:val="left"/>
      <w:pPr>
        <w:tabs>
          <w:tab w:val="num" w:pos="6480"/>
        </w:tabs>
        <w:ind w:left="6480" w:hanging="360"/>
      </w:pPr>
      <w:rPr>
        <w:rFonts w:ascii="Times New Roman" w:hAnsi="Times New Roman" w:hint="default"/>
      </w:rPr>
    </w:lvl>
  </w:abstractNum>
  <w:abstractNum w:abstractNumId="5">
    <w:nsid w:val="081F4A7E"/>
    <w:multiLevelType w:val="hybridMultilevel"/>
    <w:tmpl w:val="F4EA7DAC"/>
    <w:lvl w:ilvl="0" w:tplc="C5783860">
      <w:start w:val="1"/>
      <w:numFmt w:val="bullet"/>
      <w:lvlText w:val="•"/>
      <w:lvlJc w:val="left"/>
      <w:pPr>
        <w:tabs>
          <w:tab w:val="num" w:pos="720"/>
        </w:tabs>
        <w:ind w:left="720" w:hanging="360"/>
      </w:pPr>
      <w:rPr>
        <w:rFonts w:ascii="Times New Roman" w:hAnsi="Times New Roman" w:hint="default"/>
      </w:rPr>
    </w:lvl>
    <w:lvl w:ilvl="1" w:tplc="4372EC8E" w:tentative="1">
      <w:start w:val="1"/>
      <w:numFmt w:val="bullet"/>
      <w:lvlText w:val="•"/>
      <w:lvlJc w:val="left"/>
      <w:pPr>
        <w:tabs>
          <w:tab w:val="num" w:pos="1440"/>
        </w:tabs>
        <w:ind w:left="1440" w:hanging="360"/>
      </w:pPr>
      <w:rPr>
        <w:rFonts w:ascii="Times New Roman" w:hAnsi="Times New Roman" w:hint="default"/>
      </w:rPr>
    </w:lvl>
    <w:lvl w:ilvl="2" w:tplc="A08A375E" w:tentative="1">
      <w:start w:val="1"/>
      <w:numFmt w:val="bullet"/>
      <w:lvlText w:val="•"/>
      <w:lvlJc w:val="left"/>
      <w:pPr>
        <w:tabs>
          <w:tab w:val="num" w:pos="2160"/>
        </w:tabs>
        <w:ind w:left="2160" w:hanging="360"/>
      </w:pPr>
      <w:rPr>
        <w:rFonts w:ascii="Times New Roman" w:hAnsi="Times New Roman" w:hint="default"/>
      </w:rPr>
    </w:lvl>
    <w:lvl w:ilvl="3" w:tplc="6C6ABF0A" w:tentative="1">
      <w:start w:val="1"/>
      <w:numFmt w:val="bullet"/>
      <w:lvlText w:val="•"/>
      <w:lvlJc w:val="left"/>
      <w:pPr>
        <w:tabs>
          <w:tab w:val="num" w:pos="2880"/>
        </w:tabs>
        <w:ind w:left="2880" w:hanging="360"/>
      </w:pPr>
      <w:rPr>
        <w:rFonts w:ascii="Times New Roman" w:hAnsi="Times New Roman" w:hint="default"/>
      </w:rPr>
    </w:lvl>
    <w:lvl w:ilvl="4" w:tplc="8E689A00" w:tentative="1">
      <w:start w:val="1"/>
      <w:numFmt w:val="bullet"/>
      <w:lvlText w:val="•"/>
      <w:lvlJc w:val="left"/>
      <w:pPr>
        <w:tabs>
          <w:tab w:val="num" w:pos="3600"/>
        </w:tabs>
        <w:ind w:left="3600" w:hanging="360"/>
      </w:pPr>
      <w:rPr>
        <w:rFonts w:ascii="Times New Roman" w:hAnsi="Times New Roman" w:hint="default"/>
      </w:rPr>
    </w:lvl>
    <w:lvl w:ilvl="5" w:tplc="776CDA2E" w:tentative="1">
      <w:start w:val="1"/>
      <w:numFmt w:val="bullet"/>
      <w:lvlText w:val="•"/>
      <w:lvlJc w:val="left"/>
      <w:pPr>
        <w:tabs>
          <w:tab w:val="num" w:pos="4320"/>
        </w:tabs>
        <w:ind w:left="4320" w:hanging="360"/>
      </w:pPr>
      <w:rPr>
        <w:rFonts w:ascii="Times New Roman" w:hAnsi="Times New Roman" w:hint="default"/>
      </w:rPr>
    </w:lvl>
    <w:lvl w:ilvl="6" w:tplc="CBDC38A0" w:tentative="1">
      <w:start w:val="1"/>
      <w:numFmt w:val="bullet"/>
      <w:lvlText w:val="•"/>
      <w:lvlJc w:val="left"/>
      <w:pPr>
        <w:tabs>
          <w:tab w:val="num" w:pos="5040"/>
        </w:tabs>
        <w:ind w:left="5040" w:hanging="360"/>
      </w:pPr>
      <w:rPr>
        <w:rFonts w:ascii="Times New Roman" w:hAnsi="Times New Roman" w:hint="default"/>
      </w:rPr>
    </w:lvl>
    <w:lvl w:ilvl="7" w:tplc="CD68BF9E" w:tentative="1">
      <w:start w:val="1"/>
      <w:numFmt w:val="bullet"/>
      <w:lvlText w:val="•"/>
      <w:lvlJc w:val="left"/>
      <w:pPr>
        <w:tabs>
          <w:tab w:val="num" w:pos="5760"/>
        </w:tabs>
        <w:ind w:left="5760" w:hanging="360"/>
      </w:pPr>
      <w:rPr>
        <w:rFonts w:ascii="Times New Roman" w:hAnsi="Times New Roman" w:hint="default"/>
      </w:rPr>
    </w:lvl>
    <w:lvl w:ilvl="8" w:tplc="82FA162C" w:tentative="1">
      <w:start w:val="1"/>
      <w:numFmt w:val="bullet"/>
      <w:lvlText w:val="•"/>
      <w:lvlJc w:val="left"/>
      <w:pPr>
        <w:tabs>
          <w:tab w:val="num" w:pos="6480"/>
        </w:tabs>
        <w:ind w:left="6480" w:hanging="360"/>
      </w:pPr>
      <w:rPr>
        <w:rFonts w:ascii="Times New Roman" w:hAnsi="Times New Roman" w:hint="default"/>
      </w:rPr>
    </w:lvl>
  </w:abstractNum>
  <w:abstractNum w:abstractNumId="6">
    <w:nsid w:val="0B696520"/>
    <w:multiLevelType w:val="hybridMultilevel"/>
    <w:tmpl w:val="7D465E30"/>
    <w:lvl w:ilvl="0" w:tplc="AECC5298">
      <w:start w:val="1"/>
      <w:numFmt w:val="bullet"/>
      <w:lvlText w:val="•"/>
      <w:lvlJc w:val="left"/>
      <w:pPr>
        <w:tabs>
          <w:tab w:val="num" w:pos="720"/>
        </w:tabs>
        <w:ind w:left="720" w:hanging="360"/>
      </w:pPr>
      <w:rPr>
        <w:rFonts w:ascii="Times New Roman" w:hAnsi="Times New Roman" w:hint="default"/>
      </w:rPr>
    </w:lvl>
    <w:lvl w:ilvl="1" w:tplc="2954BFA0" w:tentative="1">
      <w:start w:val="1"/>
      <w:numFmt w:val="bullet"/>
      <w:lvlText w:val="•"/>
      <w:lvlJc w:val="left"/>
      <w:pPr>
        <w:tabs>
          <w:tab w:val="num" w:pos="1440"/>
        </w:tabs>
        <w:ind w:left="1440" w:hanging="360"/>
      </w:pPr>
      <w:rPr>
        <w:rFonts w:ascii="Times New Roman" w:hAnsi="Times New Roman" w:hint="default"/>
      </w:rPr>
    </w:lvl>
    <w:lvl w:ilvl="2" w:tplc="0B04DE8C" w:tentative="1">
      <w:start w:val="1"/>
      <w:numFmt w:val="bullet"/>
      <w:lvlText w:val="•"/>
      <w:lvlJc w:val="left"/>
      <w:pPr>
        <w:tabs>
          <w:tab w:val="num" w:pos="2160"/>
        </w:tabs>
        <w:ind w:left="2160" w:hanging="360"/>
      </w:pPr>
      <w:rPr>
        <w:rFonts w:ascii="Times New Roman" w:hAnsi="Times New Roman" w:hint="default"/>
      </w:rPr>
    </w:lvl>
    <w:lvl w:ilvl="3" w:tplc="3264B7FE" w:tentative="1">
      <w:start w:val="1"/>
      <w:numFmt w:val="bullet"/>
      <w:lvlText w:val="•"/>
      <w:lvlJc w:val="left"/>
      <w:pPr>
        <w:tabs>
          <w:tab w:val="num" w:pos="2880"/>
        </w:tabs>
        <w:ind w:left="2880" w:hanging="360"/>
      </w:pPr>
      <w:rPr>
        <w:rFonts w:ascii="Times New Roman" w:hAnsi="Times New Roman" w:hint="default"/>
      </w:rPr>
    </w:lvl>
    <w:lvl w:ilvl="4" w:tplc="3C7E17E6" w:tentative="1">
      <w:start w:val="1"/>
      <w:numFmt w:val="bullet"/>
      <w:lvlText w:val="•"/>
      <w:lvlJc w:val="left"/>
      <w:pPr>
        <w:tabs>
          <w:tab w:val="num" w:pos="3600"/>
        </w:tabs>
        <w:ind w:left="3600" w:hanging="360"/>
      </w:pPr>
      <w:rPr>
        <w:rFonts w:ascii="Times New Roman" w:hAnsi="Times New Roman" w:hint="default"/>
      </w:rPr>
    </w:lvl>
    <w:lvl w:ilvl="5" w:tplc="3740E7F2" w:tentative="1">
      <w:start w:val="1"/>
      <w:numFmt w:val="bullet"/>
      <w:lvlText w:val="•"/>
      <w:lvlJc w:val="left"/>
      <w:pPr>
        <w:tabs>
          <w:tab w:val="num" w:pos="4320"/>
        </w:tabs>
        <w:ind w:left="4320" w:hanging="360"/>
      </w:pPr>
      <w:rPr>
        <w:rFonts w:ascii="Times New Roman" w:hAnsi="Times New Roman" w:hint="default"/>
      </w:rPr>
    </w:lvl>
    <w:lvl w:ilvl="6" w:tplc="AD342B9C" w:tentative="1">
      <w:start w:val="1"/>
      <w:numFmt w:val="bullet"/>
      <w:lvlText w:val="•"/>
      <w:lvlJc w:val="left"/>
      <w:pPr>
        <w:tabs>
          <w:tab w:val="num" w:pos="5040"/>
        </w:tabs>
        <w:ind w:left="5040" w:hanging="360"/>
      </w:pPr>
      <w:rPr>
        <w:rFonts w:ascii="Times New Roman" w:hAnsi="Times New Roman" w:hint="default"/>
      </w:rPr>
    </w:lvl>
    <w:lvl w:ilvl="7" w:tplc="458EA488" w:tentative="1">
      <w:start w:val="1"/>
      <w:numFmt w:val="bullet"/>
      <w:lvlText w:val="•"/>
      <w:lvlJc w:val="left"/>
      <w:pPr>
        <w:tabs>
          <w:tab w:val="num" w:pos="5760"/>
        </w:tabs>
        <w:ind w:left="5760" w:hanging="360"/>
      </w:pPr>
      <w:rPr>
        <w:rFonts w:ascii="Times New Roman" w:hAnsi="Times New Roman" w:hint="default"/>
      </w:rPr>
    </w:lvl>
    <w:lvl w:ilvl="8" w:tplc="63F640EE" w:tentative="1">
      <w:start w:val="1"/>
      <w:numFmt w:val="bullet"/>
      <w:lvlText w:val="•"/>
      <w:lvlJc w:val="left"/>
      <w:pPr>
        <w:tabs>
          <w:tab w:val="num" w:pos="6480"/>
        </w:tabs>
        <w:ind w:left="6480" w:hanging="360"/>
      </w:pPr>
      <w:rPr>
        <w:rFonts w:ascii="Times New Roman" w:hAnsi="Times New Roman" w:hint="default"/>
      </w:rPr>
    </w:lvl>
  </w:abstractNum>
  <w:abstractNum w:abstractNumId="7">
    <w:nsid w:val="0D622728"/>
    <w:multiLevelType w:val="hybridMultilevel"/>
    <w:tmpl w:val="C9123E40"/>
    <w:lvl w:ilvl="0" w:tplc="98C40F06">
      <w:start w:val="1"/>
      <w:numFmt w:val="bullet"/>
      <w:lvlText w:val="•"/>
      <w:lvlJc w:val="left"/>
      <w:pPr>
        <w:tabs>
          <w:tab w:val="num" w:pos="720"/>
        </w:tabs>
        <w:ind w:left="720" w:hanging="360"/>
      </w:pPr>
      <w:rPr>
        <w:rFonts w:ascii="Times New Roman" w:hAnsi="Times New Roman" w:hint="default"/>
      </w:rPr>
    </w:lvl>
    <w:lvl w:ilvl="1" w:tplc="AF32A31C" w:tentative="1">
      <w:start w:val="1"/>
      <w:numFmt w:val="bullet"/>
      <w:lvlText w:val="•"/>
      <w:lvlJc w:val="left"/>
      <w:pPr>
        <w:tabs>
          <w:tab w:val="num" w:pos="1440"/>
        </w:tabs>
        <w:ind w:left="1440" w:hanging="360"/>
      </w:pPr>
      <w:rPr>
        <w:rFonts w:ascii="Times New Roman" w:hAnsi="Times New Roman" w:hint="default"/>
      </w:rPr>
    </w:lvl>
    <w:lvl w:ilvl="2" w:tplc="074A05C8" w:tentative="1">
      <w:start w:val="1"/>
      <w:numFmt w:val="bullet"/>
      <w:lvlText w:val="•"/>
      <w:lvlJc w:val="left"/>
      <w:pPr>
        <w:tabs>
          <w:tab w:val="num" w:pos="2160"/>
        </w:tabs>
        <w:ind w:left="2160" w:hanging="360"/>
      </w:pPr>
      <w:rPr>
        <w:rFonts w:ascii="Times New Roman" w:hAnsi="Times New Roman" w:hint="default"/>
      </w:rPr>
    </w:lvl>
    <w:lvl w:ilvl="3" w:tplc="472CED38" w:tentative="1">
      <w:start w:val="1"/>
      <w:numFmt w:val="bullet"/>
      <w:lvlText w:val="•"/>
      <w:lvlJc w:val="left"/>
      <w:pPr>
        <w:tabs>
          <w:tab w:val="num" w:pos="2880"/>
        </w:tabs>
        <w:ind w:left="2880" w:hanging="360"/>
      </w:pPr>
      <w:rPr>
        <w:rFonts w:ascii="Times New Roman" w:hAnsi="Times New Roman" w:hint="default"/>
      </w:rPr>
    </w:lvl>
    <w:lvl w:ilvl="4" w:tplc="1E9EFD24" w:tentative="1">
      <w:start w:val="1"/>
      <w:numFmt w:val="bullet"/>
      <w:lvlText w:val="•"/>
      <w:lvlJc w:val="left"/>
      <w:pPr>
        <w:tabs>
          <w:tab w:val="num" w:pos="3600"/>
        </w:tabs>
        <w:ind w:left="3600" w:hanging="360"/>
      </w:pPr>
      <w:rPr>
        <w:rFonts w:ascii="Times New Roman" w:hAnsi="Times New Roman" w:hint="default"/>
      </w:rPr>
    </w:lvl>
    <w:lvl w:ilvl="5" w:tplc="00A4EECE" w:tentative="1">
      <w:start w:val="1"/>
      <w:numFmt w:val="bullet"/>
      <w:lvlText w:val="•"/>
      <w:lvlJc w:val="left"/>
      <w:pPr>
        <w:tabs>
          <w:tab w:val="num" w:pos="4320"/>
        </w:tabs>
        <w:ind w:left="4320" w:hanging="360"/>
      </w:pPr>
      <w:rPr>
        <w:rFonts w:ascii="Times New Roman" w:hAnsi="Times New Roman" w:hint="default"/>
      </w:rPr>
    </w:lvl>
    <w:lvl w:ilvl="6" w:tplc="DD280A4A" w:tentative="1">
      <w:start w:val="1"/>
      <w:numFmt w:val="bullet"/>
      <w:lvlText w:val="•"/>
      <w:lvlJc w:val="left"/>
      <w:pPr>
        <w:tabs>
          <w:tab w:val="num" w:pos="5040"/>
        </w:tabs>
        <w:ind w:left="5040" w:hanging="360"/>
      </w:pPr>
      <w:rPr>
        <w:rFonts w:ascii="Times New Roman" w:hAnsi="Times New Roman" w:hint="default"/>
      </w:rPr>
    </w:lvl>
    <w:lvl w:ilvl="7" w:tplc="28EC2E42" w:tentative="1">
      <w:start w:val="1"/>
      <w:numFmt w:val="bullet"/>
      <w:lvlText w:val="•"/>
      <w:lvlJc w:val="left"/>
      <w:pPr>
        <w:tabs>
          <w:tab w:val="num" w:pos="5760"/>
        </w:tabs>
        <w:ind w:left="5760" w:hanging="360"/>
      </w:pPr>
      <w:rPr>
        <w:rFonts w:ascii="Times New Roman" w:hAnsi="Times New Roman" w:hint="default"/>
      </w:rPr>
    </w:lvl>
    <w:lvl w:ilvl="8" w:tplc="F3E8CA4E" w:tentative="1">
      <w:start w:val="1"/>
      <w:numFmt w:val="bullet"/>
      <w:lvlText w:val="•"/>
      <w:lvlJc w:val="left"/>
      <w:pPr>
        <w:tabs>
          <w:tab w:val="num" w:pos="6480"/>
        </w:tabs>
        <w:ind w:left="6480" w:hanging="360"/>
      </w:pPr>
      <w:rPr>
        <w:rFonts w:ascii="Times New Roman" w:hAnsi="Times New Roman" w:hint="default"/>
      </w:rPr>
    </w:lvl>
  </w:abstractNum>
  <w:abstractNum w:abstractNumId="8">
    <w:nsid w:val="0E003A10"/>
    <w:multiLevelType w:val="hybridMultilevel"/>
    <w:tmpl w:val="6F8CEA10"/>
    <w:lvl w:ilvl="0" w:tplc="FEAA6188">
      <w:start w:val="1"/>
      <w:numFmt w:val="bullet"/>
      <w:lvlText w:val="•"/>
      <w:lvlJc w:val="left"/>
      <w:pPr>
        <w:tabs>
          <w:tab w:val="num" w:pos="720"/>
        </w:tabs>
        <w:ind w:left="720" w:hanging="360"/>
      </w:pPr>
      <w:rPr>
        <w:rFonts w:ascii="Times New Roman" w:hAnsi="Times New Roman" w:hint="default"/>
      </w:rPr>
    </w:lvl>
    <w:lvl w:ilvl="1" w:tplc="28269B2E" w:tentative="1">
      <w:start w:val="1"/>
      <w:numFmt w:val="bullet"/>
      <w:lvlText w:val="•"/>
      <w:lvlJc w:val="left"/>
      <w:pPr>
        <w:tabs>
          <w:tab w:val="num" w:pos="1440"/>
        </w:tabs>
        <w:ind w:left="1440" w:hanging="360"/>
      </w:pPr>
      <w:rPr>
        <w:rFonts w:ascii="Times New Roman" w:hAnsi="Times New Roman" w:hint="default"/>
      </w:rPr>
    </w:lvl>
    <w:lvl w:ilvl="2" w:tplc="C0C4A188" w:tentative="1">
      <w:start w:val="1"/>
      <w:numFmt w:val="bullet"/>
      <w:lvlText w:val="•"/>
      <w:lvlJc w:val="left"/>
      <w:pPr>
        <w:tabs>
          <w:tab w:val="num" w:pos="2160"/>
        </w:tabs>
        <w:ind w:left="2160" w:hanging="360"/>
      </w:pPr>
      <w:rPr>
        <w:rFonts w:ascii="Times New Roman" w:hAnsi="Times New Roman" w:hint="default"/>
      </w:rPr>
    </w:lvl>
    <w:lvl w:ilvl="3" w:tplc="79C87DC4" w:tentative="1">
      <w:start w:val="1"/>
      <w:numFmt w:val="bullet"/>
      <w:lvlText w:val="•"/>
      <w:lvlJc w:val="left"/>
      <w:pPr>
        <w:tabs>
          <w:tab w:val="num" w:pos="2880"/>
        </w:tabs>
        <w:ind w:left="2880" w:hanging="360"/>
      </w:pPr>
      <w:rPr>
        <w:rFonts w:ascii="Times New Roman" w:hAnsi="Times New Roman" w:hint="default"/>
      </w:rPr>
    </w:lvl>
    <w:lvl w:ilvl="4" w:tplc="4BD8110E" w:tentative="1">
      <w:start w:val="1"/>
      <w:numFmt w:val="bullet"/>
      <w:lvlText w:val="•"/>
      <w:lvlJc w:val="left"/>
      <w:pPr>
        <w:tabs>
          <w:tab w:val="num" w:pos="3600"/>
        </w:tabs>
        <w:ind w:left="3600" w:hanging="360"/>
      </w:pPr>
      <w:rPr>
        <w:rFonts w:ascii="Times New Roman" w:hAnsi="Times New Roman" w:hint="default"/>
      </w:rPr>
    </w:lvl>
    <w:lvl w:ilvl="5" w:tplc="C712913E" w:tentative="1">
      <w:start w:val="1"/>
      <w:numFmt w:val="bullet"/>
      <w:lvlText w:val="•"/>
      <w:lvlJc w:val="left"/>
      <w:pPr>
        <w:tabs>
          <w:tab w:val="num" w:pos="4320"/>
        </w:tabs>
        <w:ind w:left="4320" w:hanging="360"/>
      </w:pPr>
      <w:rPr>
        <w:rFonts w:ascii="Times New Roman" w:hAnsi="Times New Roman" w:hint="default"/>
      </w:rPr>
    </w:lvl>
    <w:lvl w:ilvl="6" w:tplc="6E3A0DDC" w:tentative="1">
      <w:start w:val="1"/>
      <w:numFmt w:val="bullet"/>
      <w:lvlText w:val="•"/>
      <w:lvlJc w:val="left"/>
      <w:pPr>
        <w:tabs>
          <w:tab w:val="num" w:pos="5040"/>
        </w:tabs>
        <w:ind w:left="5040" w:hanging="360"/>
      </w:pPr>
      <w:rPr>
        <w:rFonts w:ascii="Times New Roman" w:hAnsi="Times New Roman" w:hint="default"/>
      </w:rPr>
    </w:lvl>
    <w:lvl w:ilvl="7" w:tplc="34AE6D9A" w:tentative="1">
      <w:start w:val="1"/>
      <w:numFmt w:val="bullet"/>
      <w:lvlText w:val="•"/>
      <w:lvlJc w:val="left"/>
      <w:pPr>
        <w:tabs>
          <w:tab w:val="num" w:pos="5760"/>
        </w:tabs>
        <w:ind w:left="5760" w:hanging="360"/>
      </w:pPr>
      <w:rPr>
        <w:rFonts w:ascii="Times New Roman" w:hAnsi="Times New Roman" w:hint="default"/>
      </w:rPr>
    </w:lvl>
    <w:lvl w:ilvl="8" w:tplc="44B895E4" w:tentative="1">
      <w:start w:val="1"/>
      <w:numFmt w:val="bullet"/>
      <w:lvlText w:val="•"/>
      <w:lvlJc w:val="left"/>
      <w:pPr>
        <w:tabs>
          <w:tab w:val="num" w:pos="6480"/>
        </w:tabs>
        <w:ind w:left="6480" w:hanging="360"/>
      </w:pPr>
      <w:rPr>
        <w:rFonts w:ascii="Times New Roman" w:hAnsi="Times New Roman" w:hint="default"/>
      </w:rPr>
    </w:lvl>
  </w:abstractNum>
  <w:abstractNum w:abstractNumId="9">
    <w:nsid w:val="128770BE"/>
    <w:multiLevelType w:val="hybridMultilevel"/>
    <w:tmpl w:val="EFE48752"/>
    <w:lvl w:ilvl="0" w:tplc="CDAE28DA">
      <w:start w:val="1"/>
      <w:numFmt w:val="bullet"/>
      <w:lvlText w:val="•"/>
      <w:lvlJc w:val="left"/>
      <w:pPr>
        <w:tabs>
          <w:tab w:val="num" w:pos="720"/>
        </w:tabs>
        <w:ind w:left="720" w:hanging="360"/>
      </w:pPr>
      <w:rPr>
        <w:rFonts w:ascii="Times New Roman" w:hAnsi="Times New Roman" w:hint="default"/>
      </w:rPr>
    </w:lvl>
    <w:lvl w:ilvl="1" w:tplc="A48888DA" w:tentative="1">
      <w:start w:val="1"/>
      <w:numFmt w:val="bullet"/>
      <w:lvlText w:val="•"/>
      <w:lvlJc w:val="left"/>
      <w:pPr>
        <w:tabs>
          <w:tab w:val="num" w:pos="1440"/>
        </w:tabs>
        <w:ind w:left="1440" w:hanging="360"/>
      </w:pPr>
      <w:rPr>
        <w:rFonts w:ascii="Times New Roman" w:hAnsi="Times New Roman" w:hint="default"/>
      </w:rPr>
    </w:lvl>
    <w:lvl w:ilvl="2" w:tplc="841833D4" w:tentative="1">
      <w:start w:val="1"/>
      <w:numFmt w:val="bullet"/>
      <w:lvlText w:val="•"/>
      <w:lvlJc w:val="left"/>
      <w:pPr>
        <w:tabs>
          <w:tab w:val="num" w:pos="2160"/>
        </w:tabs>
        <w:ind w:left="2160" w:hanging="360"/>
      </w:pPr>
      <w:rPr>
        <w:rFonts w:ascii="Times New Roman" w:hAnsi="Times New Roman" w:hint="default"/>
      </w:rPr>
    </w:lvl>
    <w:lvl w:ilvl="3" w:tplc="BA1C439C" w:tentative="1">
      <w:start w:val="1"/>
      <w:numFmt w:val="bullet"/>
      <w:lvlText w:val="•"/>
      <w:lvlJc w:val="left"/>
      <w:pPr>
        <w:tabs>
          <w:tab w:val="num" w:pos="2880"/>
        </w:tabs>
        <w:ind w:left="2880" w:hanging="360"/>
      </w:pPr>
      <w:rPr>
        <w:rFonts w:ascii="Times New Roman" w:hAnsi="Times New Roman" w:hint="default"/>
      </w:rPr>
    </w:lvl>
    <w:lvl w:ilvl="4" w:tplc="3AD8E6B4" w:tentative="1">
      <w:start w:val="1"/>
      <w:numFmt w:val="bullet"/>
      <w:lvlText w:val="•"/>
      <w:lvlJc w:val="left"/>
      <w:pPr>
        <w:tabs>
          <w:tab w:val="num" w:pos="3600"/>
        </w:tabs>
        <w:ind w:left="3600" w:hanging="360"/>
      </w:pPr>
      <w:rPr>
        <w:rFonts w:ascii="Times New Roman" w:hAnsi="Times New Roman" w:hint="default"/>
      </w:rPr>
    </w:lvl>
    <w:lvl w:ilvl="5" w:tplc="1B9206D2" w:tentative="1">
      <w:start w:val="1"/>
      <w:numFmt w:val="bullet"/>
      <w:lvlText w:val="•"/>
      <w:lvlJc w:val="left"/>
      <w:pPr>
        <w:tabs>
          <w:tab w:val="num" w:pos="4320"/>
        </w:tabs>
        <w:ind w:left="4320" w:hanging="360"/>
      </w:pPr>
      <w:rPr>
        <w:rFonts w:ascii="Times New Roman" w:hAnsi="Times New Roman" w:hint="default"/>
      </w:rPr>
    </w:lvl>
    <w:lvl w:ilvl="6" w:tplc="EB247C06" w:tentative="1">
      <w:start w:val="1"/>
      <w:numFmt w:val="bullet"/>
      <w:lvlText w:val="•"/>
      <w:lvlJc w:val="left"/>
      <w:pPr>
        <w:tabs>
          <w:tab w:val="num" w:pos="5040"/>
        </w:tabs>
        <w:ind w:left="5040" w:hanging="360"/>
      </w:pPr>
      <w:rPr>
        <w:rFonts w:ascii="Times New Roman" w:hAnsi="Times New Roman" w:hint="default"/>
      </w:rPr>
    </w:lvl>
    <w:lvl w:ilvl="7" w:tplc="6C627168" w:tentative="1">
      <w:start w:val="1"/>
      <w:numFmt w:val="bullet"/>
      <w:lvlText w:val="•"/>
      <w:lvlJc w:val="left"/>
      <w:pPr>
        <w:tabs>
          <w:tab w:val="num" w:pos="5760"/>
        </w:tabs>
        <w:ind w:left="5760" w:hanging="360"/>
      </w:pPr>
      <w:rPr>
        <w:rFonts w:ascii="Times New Roman" w:hAnsi="Times New Roman" w:hint="default"/>
      </w:rPr>
    </w:lvl>
    <w:lvl w:ilvl="8" w:tplc="17B0285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9A9166C"/>
    <w:multiLevelType w:val="hybridMultilevel"/>
    <w:tmpl w:val="CAB40802"/>
    <w:lvl w:ilvl="0" w:tplc="6FDCCFB4">
      <w:start w:val="1"/>
      <w:numFmt w:val="bullet"/>
      <w:lvlText w:val="•"/>
      <w:lvlJc w:val="left"/>
      <w:pPr>
        <w:tabs>
          <w:tab w:val="num" w:pos="720"/>
        </w:tabs>
        <w:ind w:left="720" w:hanging="360"/>
      </w:pPr>
      <w:rPr>
        <w:rFonts w:ascii="Times New Roman" w:hAnsi="Times New Roman" w:hint="default"/>
      </w:rPr>
    </w:lvl>
    <w:lvl w:ilvl="1" w:tplc="C65C6004" w:tentative="1">
      <w:start w:val="1"/>
      <w:numFmt w:val="bullet"/>
      <w:lvlText w:val="•"/>
      <w:lvlJc w:val="left"/>
      <w:pPr>
        <w:tabs>
          <w:tab w:val="num" w:pos="1440"/>
        </w:tabs>
        <w:ind w:left="1440" w:hanging="360"/>
      </w:pPr>
      <w:rPr>
        <w:rFonts w:ascii="Times New Roman" w:hAnsi="Times New Roman" w:hint="default"/>
      </w:rPr>
    </w:lvl>
    <w:lvl w:ilvl="2" w:tplc="CD688678" w:tentative="1">
      <w:start w:val="1"/>
      <w:numFmt w:val="bullet"/>
      <w:lvlText w:val="•"/>
      <w:lvlJc w:val="left"/>
      <w:pPr>
        <w:tabs>
          <w:tab w:val="num" w:pos="2160"/>
        </w:tabs>
        <w:ind w:left="2160" w:hanging="360"/>
      </w:pPr>
      <w:rPr>
        <w:rFonts w:ascii="Times New Roman" w:hAnsi="Times New Roman" w:hint="default"/>
      </w:rPr>
    </w:lvl>
    <w:lvl w:ilvl="3" w:tplc="0E705E1A" w:tentative="1">
      <w:start w:val="1"/>
      <w:numFmt w:val="bullet"/>
      <w:lvlText w:val="•"/>
      <w:lvlJc w:val="left"/>
      <w:pPr>
        <w:tabs>
          <w:tab w:val="num" w:pos="2880"/>
        </w:tabs>
        <w:ind w:left="2880" w:hanging="360"/>
      </w:pPr>
      <w:rPr>
        <w:rFonts w:ascii="Times New Roman" w:hAnsi="Times New Roman" w:hint="default"/>
      </w:rPr>
    </w:lvl>
    <w:lvl w:ilvl="4" w:tplc="6E52AEB2" w:tentative="1">
      <w:start w:val="1"/>
      <w:numFmt w:val="bullet"/>
      <w:lvlText w:val="•"/>
      <w:lvlJc w:val="left"/>
      <w:pPr>
        <w:tabs>
          <w:tab w:val="num" w:pos="3600"/>
        </w:tabs>
        <w:ind w:left="3600" w:hanging="360"/>
      </w:pPr>
      <w:rPr>
        <w:rFonts w:ascii="Times New Roman" w:hAnsi="Times New Roman" w:hint="default"/>
      </w:rPr>
    </w:lvl>
    <w:lvl w:ilvl="5" w:tplc="97CA89C2" w:tentative="1">
      <w:start w:val="1"/>
      <w:numFmt w:val="bullet"/>
      <w:lvlText w:val="•"/>
      <w:lvlJc w:val="left"/>
      <w:pPr>
        <w:tabs>
          <w:tab w:val="num" w:pos="4320"/>
        </w:tabs>
        <w:ind w:left="4320" w:hanging="360"/>
      </w:pPr>
      <w:rPr>
        <w:rFonts w:ascii="Times New Roman" w:hAnsi="Times New Roman" w:hint="default"/>
      </w:rPr>
    </w:lvl>
    <w:lvl w:ilvl="6" w:tplc="6D969F92" w:tentative="1">
      <w:start w:val="1"/>
      <w:numFmt w:val="bullet"/>
      <w:lvlText w:val="•"/>
      <w:lvlJc w:val="left"/>
      <w:pPr>
        <w:tabs>
          <w:tab w:val="num" w:pos="5040"/>
        </w:tabs>
        <w:ind w:left="5040" w:hanging="360"/>
      </w:pPr>
      <w:rPr>
        <w:rFonts w:ascii="Times New Roman" w:hAnsi="Times New Roman" w:hint="default"/>
      </w:rPr>
    </w:lvl>
    <w:lvl w:ilvl="7" w:tplc="4740CE6C" w:tentative="1">
      <w:start w:val="1"/>
      <w:numFmt w:val="bullet"/>
      <w:lvlText w:val="•"/>
      <w:lvlJc w:val="left"/>
      <w:pPr>
        <w:tabs>
          <w:tab w:val="num" w:pos="5760"/>
        </w:tabs>
        <w:ind w:left="5760" w:hanging="360"/>
      </w:pPr>
      <w:rPr>
        <w:rFonts w:ascii="Times New Roman" w:hAnsi="Times New Roman" w:hint="default"/>
      </w:rPr>
    </w:lvl>
    <w:lvl w:ilvl="8" w:tplc="A66AD70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BE31386"/>
    <w:multiLevelType w:val="hybridMultilevel"/>
    <w:tmpl w:val="7768366E"/>
    <w:lvl w:ilvl="0" w:tplc="6CA4572E">
      <w:start w:val="1"/>
      <w:numFmt w:val="bullet"/>
      <w:lvlText w:val="•"/>
      <w:lvlJc w:val="left"/>
      <w:pPr>
        <w:tabs>
          <w:tab w:val="num" w:pos="720"/>
        </w:tabs>
        <w:ind w:left="720" w:hanging="360"/>
      </w:pPr>
      <w:rPr>
        <w:rFonts w:ascii="Times New Roman" w:hAnsi="Times New Roman" w:hint="default"/>
      </w:rPr>
    </w:lvl>
    <w:lvl w:ilvl="1" w:tplc="12EADF52" w:tentative="1">
      <w:start w:val="1"/>
      <w:numFmt w:val="bullet"/>
      <w:lvlText w:val="•"/>
      <w:lvlJc w:val="left"/>
      <w:pPr>
        <w:tabs>
          <w:tab w:val="num" w:pos="1440"/>
        </w:tabs>
        <w:ind w:left="1440" w:hanging="360"/>
      </w:pPr>
      <w:rPr>
        <w:rFonts w:ascii="Times New Roman" w:hAnsi="Times New Roman" w:hint="default"/>
      </w:rPr>
    </w:lvl>
    <w:lvl w:ilvl="2" w:tplc="F4922BEA" w:tentative="1">
      <w:start w:val="1"/>
      <w:numFmt w:val="bullet"/>
      <w:lvlText w:val="•"/>
      <w:lvlJc w:val="left"/>
      <w:pPr>
        <w:tabs>
          <w:tab w:val="num" w:pos="2160"/>
        </w:tabs>
        <w:ind w:left="2160" w:hanging="360"/>
      </w:pPr>
      <w:rPr>
        <w:rFonts w:ascii="Times New Roman" w:hAnsi="Times New Roman" w:hint="default"/>
      </w:rPr>
    </w:lvl>
    <w:lvl w:ilvl="3" w:tplc="1F28CB0C" w:tentative="1">
      <w:start w:val="1"/>
      <w:numFmt w:val="bullet"/>
      <w:lvlText w:val="•"/>
      <w:lvlJc w:val="left"/>
      <w:pPr>
        <w:tabs>
          <w:tab w:val="num" w:pos="2880"/>
        </w:tabs>
        <w:ind w:left="2880" w:hanging="360"/>
      </w:pPr>
      <w:rPr>
        <w:rFonts w:ascii="Times New Roman" w:hAnsi="Times New Roman" w:hint="default"/>
      </w:rPr>
    </w:lvl>
    <w:lvl w:ilvl="4" w:tplc="35F46122" w:tentative="1">
      <w:start w:val="1"/>
      <w:numFmt w:val="bullet"/>
      <w:lvlText w:val="•"/>
      <w:lvlJc w:val="left"/>
      <w:pPr>
        <w:tabs>
          <w:tab w:val="num" w:pos="3600"/>
        </w:tabs>
        <w:ind w:left="3600" w:hanging="360"/>
      </w:pPr>
      <w:rPr>
        <w:rFonts w:ascii="Times New Roman" w:hAnsi="Times New Roman" w:hint="default"/>
      </w:rPr>
    </w:lvl>
    <w:lvl w:ilvl="5" w:tplc="DAE894DE" w:tentative="1">
      <w:start w:val="1"/>
      <w:numFmt w:val="bullet"/>
      <w:lvlText w:val="•"/>
      <w:lvlJc w:val="left"/>
      <w:pPr>
        <w:tabs>
          <w:tab w:val="num" w:pos="4320"/>
        </w:tabs>
        <w:ind w:left="4320" w:hanging="360"/>
      </w:pPr>
      <w:rPr>
        <w:rFonts w:ascii="Times New Roman" w:hAnsi="Times New Roman" w:hint="default"/>
      </w:rPr>
    </w:lvl>
    <w:lvl w:ilvl="6" w:tplc="A9628E14" w:tentative="1">
      <w:start w:val="1"/>
      <w:numFmt w:val="bullet"/>
      <w:lvlText w:val="•"/>
      <w:lvlJc w:val="left"/>
      <w:pPr>
        <w:tabs>
          <w:tab w:val="num" w:pos="5040"/>
        </w:tabs>
        <w:ind w:left="5040" w:hanging="360"/>
      </w:pPr>
      <w:rPr>
        <w:rFonts w:ascii="Times New Roman" w:hAnsi="Times New Roman" w:hint="default"/>
      </w:rPr>
    </w:lvl>
    <w:lvl w:ilvl="7" w:tplc="17185412" w:tentative="1">
      <w:start w:val="1"/>
      <w:numFmt w:val="bullet"/>
      <w:lvlText w:val="•"/>
      <w:lvlJc w:val="left"/>
      <w:pPr>
        <w:tabs>
          <w:tab w:val="num" w:pos="5760"/>
        </w:tabs>
        <w:ind w:left="5760" w:hanging="360"/>
      </w:pPr>
      <w:rPr>
        <w:rFonts w:ascii="Times New Roman" w:hAnsi="Times New Roman" w:hint="default"/>
      </w:rPr>
    </w:lvl>
    <w:lvl w:ilvl="8" w:tplc="86B43AF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FBF1526"/>
    <w:multiLevelType w:val="hybridMultilevel"/>
    <w:tmpl w:val="33767D04"/>
    <w:lvl w:ilvl="0" w:tplc="A01CEAF6">
      <w:start w:val="1"/>
      <w:numFmt w:val="bullet"/>
      <w:lvlText w:val="•"/>
      <w:lvlJc w:val="left"/>
      <w:pPr>
        <w:tabs>
          <w:tab w:val="num" w:pos="720"/>
        </w:tabs>
        <w:ind w:left="720" w:hanging="360"/>
      </w:pPr>
      <w:rPr>
        <w:rFonts w:ascii="Times New Roman" w:hAnsi="Times New Roman" w:hint="default"/>
      </w:rPr>
    </w:lvl>
    <w:lvl w:ilvl="1" w:tplc="8E48E2C2" w:tentative="1">
      <w:start w:val="1"/>
      <w:numFmt w:val="bullet"/>
      <w:lvlText w:val="•"/>
      <w:lvlJc w:val="left"/>
      <w:pPr>
        <w:tabs>
          <w:tab w:val="num" w:pos="1440"/>
        </w:tabs>
        <w:ind w:left="1440" w:hanging="360"/>
      </w:pPr>
      <w:rPr>
        <w:rFonts w:ascii="Times New Roman" w:hAnsi="Times New Roman" w:hint="default"/>
      </w:rPr>
    </w:lvl>
    <w:lvl w:ilvl="2" w:tplc="B7025F0E" w:tentative="1">
      <w:start w:val="1"/>
      <w:numFmt w:val="bullet"/>
      <w:lvlText w:val="•"/>
      <w:lvlJc w:val="left"/>
      <w:pPr>
        <w:tabs>
          <w:tab w:val="num" w:pos="2160"/>
        </w:tabs>
        <w:ind w:left="2160" w:hanging="360"/>
      </w:pPr>
      <w:rPr>
        <w:rFonts w:ascii="Times New Roman" w:hAnsi="Times New Roman" w:hint="default"/>
      </w:rPr>
    </w:lvl>
    <w:lvl w:ilvl="3" w:tplc="096A7922" w:tentative="1">
      <w:start w:val="1"/>
      <w:numFmt w:val="bullet"/>
      <w:lvlText w:val="•"/>
      <w:lvlJc w:val="left"/>
      <w:pPr>
        <w:tabs>
          <w:tab w:val="num" w:pos="2880"/>
        </w:tabs>
        <w:ind w:left="2880" w:hanging="360"/>
      </w:pPr>
      <w:rPr>
        <w:rFonts w:ascii="Times New Roman" w:hAnsi="Times New Roman" w:hint="default"/>
      </w:rPr>
    </w:lvl>
    <w:lvl w:ilvl="4" w:tplc="6E3EADC2" w:tentative="1">
      <w:start w:val="1"/>
      <w:numFmt w:val="bullet"/>
      <w:lvlText w:val="•"/>
      <w:lvlJc w:val="left"/>
      <w:pPr>
        <w:tabs>
          <w:tab w:val="num" w:pos="3600"/>
        </w:tabs>
        <w:ind w:left="3600" w:hanging="360"/>
      </w:pPr>
      <w:rPr>
        <w:rFonts w:ascii="Times New Roman" w:hAnsi="Times New Roman" w:hint="default"/>
      </w:rPr>
    </w:lvl>
    <w:lvl w:ilvl="5" w:tplc="927066C4" w:tentative="1">
      <w:start w:val="1"/>
      <w:numFmt w:val="bullet"/>
      <w:lvlText w:val="•"/>
      <w:lvlJc w:val="left"/>
      <w:pPr>
        <w:tabs>
          <w:tab w:val="num" w:pos="4320"/>
        </w:tabs>
        <w:ind w:left="4320" w:hanging="360"/>
      </w:pPr>
      <w:rPr>
        <w:rFonts w:ascii="Times New Roman" w:hAnsi="Times New Roman" w:hint="default"/>
      </w:rPr>
    </w:lvl>
    <w:lvl w:ilvl="6" w:tplc="E7FE96A2" w:tentative="1">
      <w:start w:val="1"/>
      <w:numFmt w:val="bullet"/>
      <w:lvlText w:val="•"/>
      <w:lvlJc w:val="left"/>
      <w:pPr>
        <w:tabs>
          <w:tab w:val="num" w:pos="5040"/>
        </w:tabs>
        <w:ind w:left="5040" w:hanging="360"/>
      </w:pPr>
      <w:rPr>
        <w:rFonts w:ascii="Times New Roman" w:hAnsi="Times New Roman" w:hint="default"/>
      </w:rPr>
    </w:lvl>
    <w:lvl w:ilvl="7" w:tplc="5B8C7E7A" w:tentative="1">
      <w:start w:val="1"/>
      <w:numFmt w:val="bullet"/>
      <w:lvlText w:val="•"/>
      <w:lvlJc w:val="left"/>
      <w:pPr>
        <w:tabs>
          <w:tab w:val="num" w:pos="5760"/>
        </w:tabs>
        <w:ind w:left="5760" w:hanging="360"/>
      </w:pPr>
      <w:rPr>
        <w:rFonts w:ascii="Times New Roman" w:hAnsi="Times New Roman" w:hint="default"/>
      </w:rPr>
    </w:lvl>
    <w:lvl w:ilvl="8" w:tplc="6AD006E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05461B1"/>
    <w:multiLevelType w:val="hybridMultilevel"/>
    <w:tmpl w:val="0E96F58C"/>
    <w:lvl w:ilvl="0" w:tplc="BA1AEC54">
      <w:start w:val="1"/>
      <w:numFmt w:val="bullet"/>
      <w:lvlText w:val="•"/>
      <w:lvlJc w:val="left"/>
      <w:pPr>
        <w:tabs>
          <w:tab w:val="num" w:pos="720"/>
        </w:tabs>
        <w:ind w:left="720" w:hanging="360"/>
      </w:pPr>
      <w:rPr>
        <w:rFonts w:ascii="Times New Roman" w:hAnsi="Times New Roman" w:hint="default"/>
      </w:rPr>
    </w:lvl>
    <w:lvl w:ilvl="1" w:tplc="DF6E2CDC" w:tentative="1">
      <w:start w:val="1"/>
      <w:numFmt w:val="bullet"/>
      <w:lvlText w:val="•"/>
      <w:lvlJc w:val="left"/>
      <w:pPr>
        <w:tabs>
          <w:tab w:val="num" w:pos="1440"/>
        </w:tabs>
        <w:ind w:left="1440" w:hanging="360"/>
      </w:pPr>
      <w:rPr>
        <w:rFonts w:ascii="Times New Roman" w:hAnsi="Times New Roman" w:hint="default"/>
      </w:rPr>
    </w:lvl>
    <w:lvl w:ilvl="2" w:tplc="3FC621FC" w:tentative="1">
      <w:start w:val="1"/>
      <w:numFmt w:val="bullet"/>
      <w:lvlText w:val="•"/>
      <w:lvlJc w:val="left"/>
      <w:pPr>
        <w:tabs>
          <w:tab w:val="num" w:pos="2160"/>
        </w:tabs>
        <w:ind w:left="2160" w:hanging="360"/>
      </w:pPr>
      <w:rPr>
        <w:rFonts w:ascii="Times New Roman" w:hAnsi="Times New Roman" w:hint="default"/>
      </w:rPr>
    </w:lvl>
    <w:lvl w:ilvl="3" w:tplc="11903030" w:tentative="1">
      <w:start w:val="1"/>
      <w:numFmt w:val="bullet"/>
      <w:lvlText w:val="•"/>
      <w:lvlJc w:val="left"/>
      <w:pPr>
        <w:tabs>
          <w:tab w:val="num" w:pos="2880"/>
        </w:tabs>
        <w:ind w:left="2880" w:hanging="360"/>
      </w:pPr>
      <w:rPr>
        <w:rFonts w:ascii="Times New Roman" w:hAnsi="Times New Roman" w:hint="default"/>
      </w:rPr>
    </w:lvl>
    <w:lvl w:ilvl="4" w:tplc="26B2CF62" w:tentative="1">
      <w:start w:val="1"/>
      <w:numFmt w:val="bullet"/>
      <w:lvlText w:val="•"/>
      <w:lvlJc w:val="left"/>
      <w:pPr>
        <w:tabs>
          <w:tab w:val="num" w:pos="3600"/>
        </w:tabs>
        <w:ind w:left="3600" w:hanging="360"/>
      </w:pPr>
      <w:rPr>
        <w:rFonts w:ascii="Times New Roman" w:hAnsi="Times New Roman" w:hint="default"/>
      </w:rPr>
    </w:lvl>
    <w:lvl w:ilvl="5" w:tplc="967A34A4" w:tentative="1">
      <w:start w:val="1"/>
      <w:numFmt w:val="bullet"/>
      <w:lvlText w:val="•"/>
      <w:lvlJc w:val="left"/>
      <w:pPr>
        <w:tabs>
          <w:tab w:val="num" w:pos="4320"/>
        </w:tabs>
        <w:ind w:left="4320" w:hanging="360"/>
      </w:pPr>
      <w:rPr>
        <w:rFonts w:ascii="Times New Roman" w:hAnsi="Times New Roman" w:hint="default"/>
      </w:rPr>
    </w:lvl>
    <w:lvl w:ilvl="6" w:tplc="EB026F6E" w:tentative="1">
      <w:start w:val="1"/>
      <w:numFmt w:val="bullet"/>
      <w:lvlText w:val="•"/>
      <w:lvlJc w:val="left"/>
      <w:pPr>
        <w:tabs>
          <w:tab w:val="num" w:pos="5040"/>
        </w:tabs>
        <w:ind w:left="5040" w:hanging="360"/>
      </w:pPr>
      <w:rPr>
        <w:rFonts w:ascii="Times New Roman" w:hAnsi="Times New Roman" w:hint="default"/>
      </w:rPr>
    </w:lvl>
    <w:lvl w:ilvl="7" w:tplc="6DB672BE" w:tentative="1">
      <w:start w:val="1"/>
      <w:numFmt w:val="bullet"/>
      <w:lvlText w:val="•"/>
      <w:lvlJc w:val="left"/>
      <w:pPr>
        <w:tabs>
          <w:tab w:val="num" w:pos="5760"/>
        </w:tabs>
        <w:ind w:left="5760" w:hanging="360"/>
      </w:pPr>
      <w:rPr>
        <w:rFonts w:ascii="Times New Roman" w:hAnsi="Times New Roman" w:hint="default"/>
      </w:rPr>
    </w:lvl>
    <w:lvl w:ilvl="8" w:tplc="7CFC33C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1073CCC"/>
    <w:multiLevelType w:val="hybridMultilevel"/>
    <w:tmpl w:val="59AEEC9C"/>
    <w:lvl w:ilvl="0" w:tplc="CA526806">
      <w:start w:val="1"/>
      <w:numFmt w:val="bullet"/>
      <w:lvlText w:val="•"/>
      <w:lvlJc w:val="left"/>
      <w:pPr>
        <w:tabs>
          <w:tab w:val="num" w:pos="720"/>
        </w:tabs>
        <w:ind w:left="720" w:hanging="360"/>
      </w:pPr>
      <w:rPr>
        <w:rFonts w:ascii="Times New Roman" w:hAnsi="Times New Roman" w:hint="default"/>
      </w:rPr>
    </w:lvl>
    <w:lvl w:ilvl="1" w:tplc="20E65810" w:tentative="1">
      <w:start w:val="1"/>
      <w:numFmt w:val="bullet"/>
      <w:lvlText w:val="•"/>
      <w:lvlJc w:val="left"/>
      <w:pPr>
        <w:tabs>
          <w:tab w:val="num" w:pos="1440"/>
        </w:tabs>
        <w:ind w:left="1440" w:hanging="360"/>
      </w:pPr>
      <w:rPr>
        <w:rFonts w:ascii="Times New Roman" w:hAnsi="Times New Roman" w:hint="default"/>
      </w:rPr>
    </w:lvl>
    <w:lvl w:ilvl="2" w:tplc="BABC3E56" w:tentative="1">
      <w:start w:val="1"/>
      <w:numFmt w:val="bullet"/>
      <w:lvlText w:val="•"/>
      <w:lvlJc w:val="left"/>
      <w:pPr>
        <w:tabs>
          <w:tab w:val="num" w:pos="2160"/>
        </w:tabs>
        <w:ind w:left="2160" w:hanging="360"/>
      </w:pPr>
      <w:rPr>
        <w:rFonts w:ascii="Times New Roman" w:hAnsi="Times New Roman" w:hint="default"/>
      </w:rPr>
    </w:lvl>
    <w:lvl w:ilvl="3" w:tplc="BA7CB7DE" w:tentative="1">
      <w:start w:val="1"/>
      <w:numFmt w:val="bullet"/>
      <w:lvlText w:val="•"/>
      <w:lvlJc w:val="left"/>
      <w:pPr>
        <w:tabs>
          <w:tab w:val="num" w:pos="2880"/>
        </w:tabs>
        <w:ind w:left="2880" w:hanging="360"/>
      </w:pPr>
      <w:rPr>
        <w:rFonts w:ascii="Times New Roman" w:hAnsi="Times New Roman" w:hint="default"/>
      </w:rPr>
    </w:lvl>
    <w:lvl w:ilvl="4" w:tplc="4950162C" w:tentative="1">
      <w:start w:val="1"/>
      <w:numFmt w:val="bullet"/>
      <w:lvlText w:val="•"/>
      <w:lvlJc w:val="left"/>
      <w:pPr>
        <w:tabs>
          <w:tab w:val="num" w:pos="3600"/>
        </w:tabs>
        <w:ind w:left="3600" w:hanging="360"/>
      </w:pPr>
      <w:rPr>
        <w:rFonts w:ascii="Times New Roman" w:hAnsi="Times New Roman" w:hint="default"/>
      </w:rPr>
    </w:lvl>
    <w:lvl w:ilvl="5" w:tplc="FC3296DE" w:tentative="1">
      <w:start w:val="1"/>
      <w:numFmt w:val="bullet"/>
      <w:lvlText w:val="•"/>
      <w:lvlJc w:val="left"/>
      <w:pPr>
        <w:tabs>
          <w:tab w:val="num" w:pos="4320"/>
        </w:tabs>
        <w:ind w:left="4320" w:hanging="360"/>
      </w:pPr>
      <w:rPr>
        <w:rFonts w:ascii="Times New Roman" w:hAnsi="Times New Roman" w:hint="default"/>
      </w:rPr>
    </w:lvl>
    <w:lvl w:ilvl="6" w:tplc="4DF08926" w:tentative="1">
      <w:start w:val="1"/>
      <w:numFmt w:val="bullet"/>
      <w:lvlText w:val="•"/>
      <w:lvlJc w:val="left"/>
      <w:pPr>
        <w:tabs>
          <w:tab w:val="num" w:pos="5040"/>
        </w:tabs>
        <w:ind w:left="5040" w:hanging="360"/>
      </w:pPr>
      <w:rPr>
        <w:rFonts w:ascii="Times New Roman" w:hAnsi="Times New Roman" w:hint="default"/>
      </w:rPr>
    </w:lvl>
    <w:lvl w:ilvl="7" w:tplc="F0DE2E42" w:tentative="1">
      <w:start w:val="1"/>
      <w:numFmt w:val="bullet"/>
      <w:lvlText w:val="•"/>
      <w:lvlJc w:val="left"/>
      <w:pPr>
        <w:tabs>
          <w:tab w:val="num" w:pos="5760"/>
        </w:tabs>
        <w:ind w:left="5760" w:hanging="360"/>
      </w:pPr>
      <w:rPr>
        <w:rFonts w:ascii="Times New Roman" w:hAnsi="Times New Roman" w:hint="default"/>
      </w:rPr>
    </w:lvl>
    <w:lvl w:ilvl="8" w:tplc="0768956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48B3392"/>
    <w:multiLevelType w:val="hybridMultilevel"/>
    <w:tmpl w:val="437083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2635087A"/>
    <w:multiLevelType w:val="hybridMultilevel"/>
    <w:tmpl w:val="D02A9258"/>
    <w:lvl w:ilvl="0" w:tplc="DB22489A">
      <w:start w:val="1"/>
      <w:numFmt w:val="bullet"/>
      <w:lvlText w:val="•"/>
      <w:lvlJc w:val="left"/>
      <w:pPr>
        <w:tabs>
          <w:tab w:val="num" w:pos="720"/>
        </w:tabs>
        <w:ind w:left="720" w:hanging="360"/>
      </w:pPr>
      <w:rPr>
        <w:rFonts w:ascii="Times New Roman" w:hAnsi="Times New Roman" w:hint="default"/>
      </w:rPr>
    </w:lvl>
    <w:lvl w:ilvl="1" w:tplc="A4E0D3DA" w:tentative="1">
      <w:start w:val="1"/>
      <w:numFmt w:val="bullet"/>
      <w:lvlText w:val="•"/>
      <w:lvlJc w:val="left"/>
      <w:pPr>
        <w:tabs>
          <w:tab w:val="num" w:pos="1440"/>
        </w:tabs>
        <w:ind w:left="1440" w:hanging="360"/>
      </w:pPr>
      <w:rPr>
        <w:rFonts w:ascii="Times New Roman" w:hAnsi="Times New Roman" w:hint="default"/>
      </w:rPr>
    </w:lvl>
    <w:lvl w:ilvl="2" w:tplc="01765ED6" w:tentative="1">
      <w:start w:val="1"/>
      <w:numFmt w:val="bullet"/>
      <w:lvlText w:val="•"/>
      <w:lvlJc w:val="left"/>
      <w:pPr>
        <w:tabs>
          <w:tab w:val="num" w:pos="2160"/>
        </w:tabs>
        <w:ind w:left="2160" w:hanging="360"/>
      </w:pPr>
      <w:rPr>
        <w:rFonts w:ascii="Times New Roman" w:hAnsi="Times New Roman" w:hint="default"/>
      </w:rPr>
    </w:lvl>
    <w:lvl w:ilvl="3" w:tplc="CDE43BB4" w:tentative="1">
      <w:start w:val="1"/>
      <w:numFmt w:val="bullet"/>
      <w:lvlText w:val="•"/>
      <w:lvlJc w:val="left"/>
      <w:pPr>
        <w:tabs>
          <w:tab w:val="num" w:pos="2880"/>
        </w:tabs>
        <w:ind w:left="2880" w:hanging="360"/>
      </w:pPr>
      <w:rPr>
        <w:rFonts w:ascii="Times New Roman" w:hAnsi="Times New Roman" w:hint="default"/>
      </w:rPr>
    </w:lvl>
    <w:lvl w:ilvl="4" w:tplc="CA5CC008" w:tentative="1">
      <w:start w:val="1"/>
      <w:numFmt w:val="bullet"/>
      <w:lvlText w:val="•"/>
      <w:lvlJc w:val="left"/>
      <w:pPr>
        <w:tabs>
          <w:tab w:val="num" w:pos="3600"/>
        </w:tabs>
        <w:ind w:left="3600" w:hanging="360"/>
      </w:pPr>
      <w:rPr>
        <w:rFonts w:ascii="Times New Roman" w:hAnsi="Times New Roman" w:hint="default"/>
      </w:rPr>
    </w:lvl>
    <w:lvl w:ilvl="5" w:tplc="6DE8C8E4" w:tentative="1">
      <w:start w:val="1"/>
      <w:numFmt w:val="bullet"/>
      <w:lvlText w:val="•"/>
      <w:lvlJc w:val="left"/>
      <w:pPr>
        <w:tabs>
          <w:tab w:val="num" w:pos="4320"/>
        </w:tabs>
        <w:ind w:left="4320" w:hanging="360"/>
      </w:pPr>
      <w:rPr>
        <w:rFonts w:ascii="Times New Roman" w:hAnsi="Times New Roman" w:hint="default"/>
      </w:rPr>
    </w:lvl>
    <w:lvl w:ilvl="6" w:tplc="7A92D97C" w:tentative="1">
      <w:start w:val="1"/>
      <w:numFmt w:val="bullet"/>
      <w:lvlText w:val="•"/>
      <w:lvlJc w:val="left"/>
      <w:pPr>
        <w:tabs>
          <w:tab w:val="num" w:pos="5040"/>
        </w:tabs>
        <w:ind w:left="5040" w:hanging="360"/>
      </w:pPr>
      <w:rPr>
        <w:rFonts w:ascii="Times New Roman" w:hAnsi="Times New Roman" w:hint="default"/>
      </w:rPr>
    </w:lvl>
    <w:lvl w:ilvl="7" w:tplc="F70AD7F4" w:tentative="1">
      <w:start w:val="1"/>
      <w:numFmt w:val="bullet"/>
      <w:lvlText w:val="•"/>
      <w:lvlJc w:val="left"/>
      <w:pPr>
        <w:tabs>
          <w:tab w:val="num" w:pos="5760"/>
        </w:tabs>
        <w:ind w:left="5760" w:hanging="360"/>
      </w:pPr>
      <w:rPr>
        <w:rFonts w:ascii="Times New Roman" w:hAnsi="Times New Roman" w:hint="default"/>
      </w:rPr>
    </w:lvl>
    <w:lvl w:ilvl="8" w:tplc="2686295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B690C4B"/>
    <w:multiLevelType w:val="hybridMultilevel"/>
    <w:tmpl w:val="879CFBDE"/>
    <w:lvl w:ilvl="0" w:tplc="0A64E870">
      <w:start w:val="1"/>
      <w:numFmt w:val="bullet"/>
      <w:lvlText w:val="•"/>
      <w:lvlJc w:val="left"/>
      <w:pPr>
        <w:tabs>
          <w:tab w:val="num" w:pos="720"/>
        </w:tabs>
        <w:ind w:left="720" w:hanging="360"/>
      </w:pPr>
      <w:rPr>
        <w:rFonts w:ascii="Times New Roman" w:hAnsi="Times New Roman" w:hint="default"/>
      </w:rPr>
    </w:lvl>
    <w:lvl w:ilvl="1" w:tplc="A4DCF974" w:tentative="1">
      <w:start w:val="1"/>
      <w:numFmt w:val="bullet"/>
      <w:lvlText w:val="•"/>
      <w:lvlJc w:val="left"/>
      <w:pPr>
        <w:tabs>
          <w:tab w:val="num" w:pos="1440"/>
        </w:tabs>
        <w:ind w:left="1440" w:hanging="360"/>
      </w:pPr>
      <w:rPr>
        <w:rFonts w:ascii="Times New Roman" w:hAnsi="Times New Roman" w:hint="default"/>
      </w:rPr>
    </w:lvl>
    <w:lvl w:ilvl="2" w:tplc="95F07C64" w:tentative="1">
      <w:start w:val="1"/>
      <w:numFmt w:val="bullet"/>
      <w:lvlText w:val="•"/>
      <w:lvlJc w:val="left"/>
      <w:pPr>
        <w:tabs>
          <w:tab w:val="num" w:pos="2160"/>
        </w:tabs>
        <w:ind w:left="2160" w:hanging="360"/>
      </w:pPr>
      <w:rPr>
        <w:rFonts w:ascii="Times New Roman" w:hAnsi="Times New Roman" w:hint="default"/>
      </w:rPr>
    </w:lvl>
    <w:lvl w:ilvl="3" w:tplc="AE86F34C" w:tentative="1">
      <w:start w:val="1"/>
      <w:numFmt w:val="bullet"/>
      <w:lvlText w:val="•"/>
      <w:lvlJc w:val="left"/>
      <w:pPr>
        <w:tabs>
          <w:tab w:val="num" w:pos="2880"/>
        </w:tabs>
        <w:ind w:left="2880" w:hanging="360"/>
      </w:pPr>
      <w:rPr>
        <w:rFonts w:ascii="Times New Roman" w:hAnsi="Times New Roman" w:hint="default"/>
      </w:rPr>
    </w:lvl>
    <w:lvl w:ilvl="4" w:tplc="59FEC15C" w:tentative="1">
      <w:start w:val="1"/>
      <w:numFmt w:val="bullet"/>
      <w:lvlText w:val="•"/>
      <w:lvlJc w:val="left"/>
      <w:pPr>
        <w:tabs>
          <w:tab w:val="num" w:pos="3600"/>
        </w:tabs>
        <w:ind w:left="3600" w:hanging="360"/>
      </w:pPr>
      <w:rPr>
        <w:rFonts w:ascii="Times New Roman" w:hAnsi="Times New Roman" w:hint="default"/>
      </w:rPr>
    </w:lvl>
    <w:lvl w:ilvl="5" w:tplc="7EE0BC5A" w:tentative="1">
      <w:start w:val="1"/>
      <w:numFmt w:val="bullet"/>
      <w:lvlText w:val="•"/>
      <w:lvlJc w:val="left"/>
      <w:pPr>
        <w:tabs>
          <w:tab w:val="num" w:pos="4320"/>
        </w:tabs>
        <w:ind w:left="4320" w:hanging="360"/>
      </w:pPr>
      <w:rPr>
        <w:rFonts w:ascii="Times New Roman" w:hAnsi="Times New Roman" w:hint="default"/>
      </w:rPr>
    </w:lvl>
    <w:lvl w:ilvl="6" w:tplc="7BB657C8" w:tentative="1">
      <w:start w:val="1"/>
      <w:numFmt w:val="bullet"/>
      <w:lvlText w:val="•"/>
      <w:lvlJc w:val="left"/>
      <w:pPr>
        <w:tabs>
          <w:tab w:val="num" w:pos="5040"/>
        </w:tabs>
        <w:ind w:left="5040" w:hanging="360"/>
      </w:pPr>
      <w:rPr>
        <w:rFonts w:ascii="Times New Roman" w:hAnsi="Times New Roman" w:hint="default"/>
      </w:rPr>
    </w:lvl>
    <w:lvl w:ilvl="7" w:tplc="1A069FEA" w:tentative="1">
      <w:start w:val="1"/>
      <w:numFmt w:val="bullet"/>
      <w:lvlText w:val="•"/>
      <w:lvlJc w:val="left"/>
      <w:pPr>
        <w:tabs>
          <w:tab w:val="num" w:pos="5760"/>
        </w:tabs>
        <w:ind w:left="5760" w:hanging="360"/>
      </w:pPr>
      <w:rPr>
        <w:rFonts w:ascii="Times New Roman" w:hAnsi="Times New Roman" w:hint="default"/>
      </w:rPr>
    </w:lvl>
    <w:lvl w:ilvl="8" w:tplc="7A848A9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CB43FDF"/>
    <w:multiLevelType w:val="hybridMultilevel"/>
    <w:tmpl w:val="2E167252"/>
    <w:lvl w:ilvl="0" w:tplc="0F42D45A">
      <w:start w:val="1"/>
      <w:numFmt w:val="bullet"/>
      <w:lvlText w:val="•"/>
      <w:lvlJc w:val="left"/>
      <w:pPr>
        <w:tabs>
          <w:tab w:val="num" w:pos="720"/>
        </w:tabs>
        <w:ind w:left="720" w:hanging="360"/>
      </w:pPr>
      <w:rPr>
        <w:rFonts w:ascii="Times New Roman" w:hAnsi="Times New Roman" w:hint="default"/>
      </w:rPr>
    </w:lvl>
    <w:lvl w:ilvl="1" w:tplc="12C46EFC" w:tentative="1">
      <w:start w:val="1"/>
      <w:numFmt w:val="bullet"/>
      <w:lvlText w:val="•"/>
      <w:lvlJc w:val="left"/>
      <w:pPr>
        <w:tabs>
          <w:tab w:val="num" w:pos="1440"/>
        </w:tabs>
        <w:ind w:left="1440" w:hanging="360"/>
      </w:pPr>
      <w:rPr>
        <w:rFonts w:ascii="Times New Roman" w:hAnsi="Times New Roman" w:hint="default"/>
      </w:rPr>
    </w:lvl>
    <w:lvl w:ilvl="2" w:tplc="2B60524A" w:tentative="1">
      <w:start w:val="1"/>
      <w:numFmt w:val="bullet"/>
      <w:lvlText w:val="•"/>
      <w:lvlJc w:val="left"/>
      <w:pPr>
        <w:tabs>
          <w:tab w:val="num" w:pos="2160"/>
        </w:tabs>
        <w:ind w:left="2160" w:hanging="360"/>
      </w:pPr>
      <w:rPr>
        <w:rFonts w:ascii="Times New Roman" w:hAnsi="Times New Roman" w:hint="default"/>
      </w:rPr>
    </w:lvl>
    <w:lvl w:ilvl="3" w:tplc="5CEC5716" w:tentative="1">
      <w:start w:val="1"/>
      <w:numFmt w:val="bullet"/>
      <w:lvlText w:val="•"/>
      <w:lvlJc w:val="left"/>
      <w:pPr>
        <w:tabs>
          <w:tab w:val="num" w:pos="2880"/>
        </w:tabs>
        <w:ind w:left="2880" w:hanging="360"/>
      </w:pPr>
      <w:rPr>
        <w:rFonts w:ascii="Times New Roman" w:hAnsi="Times New Roman" w:hint="default"/>
      </w:rPr>
    </w:lvl>
    <w:lvl w:ilvl="4" w:tplc="3CEEF7D0" w:tentative="1">
      <w:start w:val="1"/>
      <w:numFmt w:val="bullet"/>
      <w:lvlText w:val="•"/>
      <w:lvlJc w:val="left"/>
      <w:pPr>
        <w:tabs>
          <w:tab w:val="num" w:pos="3600"/>
        </w:tabs>
        <w:ind w:left="3600" w:hanging="360"/>
      </w:pPr>
      <w:rPr>
        <w:rFonts w:ascii="Times New Roman" w:hAnsi="Times New Roman" w:hint="default"/>
      </w:rPr>
    </w:lvl>
    <w:lvl w:ilvl="5" w:tplc="7222EA90" w:tentative="1">
      <w:start w:val="1"/>
      <w:numFmt w:val="bullet"/>
      <w:lvlText w:val="•"/>
      <w:lvlJc w:val="left"/>
      <w:pPr>
        <w:tabs>
          <w:tab w:val="num" w:pos="4320"/>
        </w:tabs>
        <w:ind w:left="4320" w:hanging="360"/>
      </w:pPr>
      <w:rPr>
        <w:rFonts w:ascii="Times New Roman" w:hAnsi="Times New Roman" w:hint="default"/>
      </w:rPr>
    </w:lvl>
    <w:lvl w:ilvl="6" w:tplc="3D52F896" w:tentative="1">
      <w:start w:val="1"/>
      <w:numFmt w:val="bullet"/>
      <w:lvlText w:val="•"/>
      <w:lvlJc w:val="left"/>
      <w:pPr>
        <w:tabs>
          <w:tab w:val="num" w:pos="5040"/>
        </w:tabs>
        <w:ind w:left="5040" w:hanging="360"/>
      </w:pPr>
      <w:rPr>
        <w:rFonts w:ascii="Times New Roman" w:hAnsi="Times New Roman" w:hint="default"/>
      </w:rPr>
    </w:lvl>
    <w:lvl w:ilvl="7" w:tplc="5762A8C8" w:tentative="1">
      <w:start w:val="1"/>
      <w:numFmt w:val="bullet"/>
      <w:lvlText w:val="•"/>
      <w:lvlJc w:val="left"/>
      <w:pPr>
        <w:tabs>
          <w:tab w:val="num" w:pos="5760"/>
        </w:tabs>
        <w:ind w:left="5760" w:hanging="360"/>
      </w:pPr>
      <w:rPr>
        <w:rFonts w:ascii="Times New Roman" w:hAnsi="Times New Roman" w:hint="default"/>
      </w:rPr>
    </w:lvl>
    <w:lvl w:ilvl="8" w:tplc="9C0C1FD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036452B"/>
    <w:multiLevelType w:val="hybridMultilevel"/>
    <w:tmpl w:val="6D1C4E32"/>
    <w:lvl w:ilvl="0" w:tplc="2A4641B4">
      <w:start w:val="1"/>
      <w:numFmt w:val="bullet"/>
      <w:lvlText w:val="•"/>
      <w:lvlJc w:val="left"/>
      <w:pPr>
        <w:tabs>
          <w:tab w:val="num" w:pos="720"/>
        </w:tabs>
        <w:ind w:left="720" w:hanging="360"/>
      </w:pPr>
      <w:rPr>
        <w:rFonts w:ascii="Times New Roman" w:hAnsi="Times New Roman" w:hint="default"/>
      </w:rPr>
    </w:lvl>
    <w:lvl w:ilvl="1" w:tplc="E8FCB610" w:tentative="1">
      <w:start w:val="1"/>
      <w:numFmt w:val="bullet"/>
      <w:lvlText w:val="•"/>
      <w:lvlJc w:val="left"/>
      <w:pPr>
        <w:tabs>
          <w:tab w:val="num" w:pos="1440"/>
        </w:tabs>
        <w:ind w:left="1440" w:hanging="360"/>
      </w:pPr>
      <w:rPr>
        <w:rFonts w:ascii="Times New Roman" w:hAnsi="Times New Roman" w:hint="default"/>
      </w:rPr>
    </w:lvl>
    <w:lvl w:ilvl="2" w:tplc="000AEDB0" w:tentative="1">
      <w:start w:val="1"/>
      <w:numFmt w:val="bullet"/>
      <w:lvlText w:val="•"/>
      <w:lvlJc w:val="left"/>
      <w:pPr>
        <w:tabs>
          <w:tab w:val="num" w:pos="2160"/>
        </w:tabs>
        <w:ind w:left="2160" w:hanging="360"/>
      </w:pPr>
      <w:rPr>
        <w:rFonts w:ascii="Times New Roman" w:hAnsi="Times New Roman" w:hint="default"/>
      </w:rPr>
    </w:lvl>
    <w:lvl w:ilvl="3" w:tplc="0124FCF8" w:tentative="1">
      <w:start w:val="1"/>
      <w:numFmt w:val="bullet"/>
      <w:lvlText w:val="•"/>
      <w:lvlJc w:val="left"/>
      <w:pPr>
        <w:tabs>
          <w:tab w:val="num" w:pos="2880"/>
        </w:tabs>
        <w:ind w:left="2880" w:hanging="360"/>
      </w:pPr>
      <w:rPr>
        <w:rFonts w:ascii="Times New Roman" w:hAnsi="Times New Roman" w:hint="default"/>
      </w:rPr>
    </w:lvl>
    <w:lvl w:ilvl="4" w:tplc="3E9EC75C" w:tentative="1">
      <w:start w:val="1"/>
      <w:numFmt w:val="bullet"/>
      <w:lvlText w:val="•"/>
      <w:lvlJc w:val="left"/>
      <w:pPr>
        <w:tabs>
          <w:tab w:val="num" w:pos="3600"/>
        </w:tabs>
        <w:ind w:left="3600" w:hanging="360"/>
      </w:pPr>
      <w:rPr>
        <w:rFonts w:ascii="Times New Roman" w:hAnsi="Times New Roman" w:hint="default"/>
      </w:rPr>
    </w:lvl>
    <w:lvl w:ilvl="5" w:tplc="B7861692" w:tentative="1">
      <w:start w:val="1"/>
      <w:numFmt w:val="bullet"/>
      <w:lvlText w:val="•"/>
      <w:lvlJc w:val="left"/>
      <w:pPr>
        <w:tabs>
          <w:tab w:val="num" w:pos="4320"/>
        </w:tabs>
        <w:ind w:left="4320" w:hanging="360"/>
      </w:pPr>
      <w:rPr>
        <w:rFonts w:ascii="Times New Roman" w:hAnsi="Times New Roman" w:hint="default"/>
      </w:rPr>
    </w:lvl>
    <w:lvl w:ilvl="6" w:tplc="2EC0C67E" w:tentative="1">
      <w:start w:val="1"/>
      <w:numFmt w:val="bullet"/>
      <w:lvlText w:val="•"/>
      <w:lvlJc w:val="left"/>
      <w:pPr>
        <w:tabs>
          <w:tab w:val="num" w:pos="5040"/>
        </w:tabs>
        <w:ind w:left="5040" w:hanging="360"/>
      </w:pPr>
      <w:rPr>
        <w:rFonts w:ascii="Times New Roman" w:hAnsi="Times New Roman" w:hint="default"/>
      </w:rPr>
    </w:lvl>
    <w:lvl w:ilvl="7" w:tplc="891ECCEA" w:tentative="1">
      <w:start w:val="1"/>
      <w:numFmt w:val="bullet"/>
      <w:lvlText w:val="•"/>
      <w:lvlJc w:val="left"/>
      <w:pPr>
        <w:tabs>
          <w:tab w:val="num" w:pos="5760"/>
        </w:tabs>
        <w:ind w:left="5760" w:hanging="360"/>
      </w:pPr>
      <w:rPr>
        <w:rFonts w:ascii="Times New Roman" w:hAnsi="Times New Roman" w:hint="default"/>
      </w:rPr>
    </w:lvl>
    <w:lvl w:ilvl="8" w:tplc="A668824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2B17CB2"/>
    <w:multiLevelType w:val="hybridMultilevel"/>
    <w:tmpl w:val="128CE58E"/>
    <w:lvl w:ilvl="0" w:tplc="377AD258">
      <w:start w:val="1"/>
      <w:numFmt w:val="bullet"/>
      <w:lvlText w:val="•"/>
      <w:lvlJc w:val="left"/>
      <w:pPr>
        <w:tabs>
          <w:tab w:val="num" w:pos="720"/>
        </w:tabs>
        <w:ind w:left="720" w:hanging="360"/>
      </w:pPr>
      <w:rPr>
        <w:rFonts w:ascii="Times New Roman" w:hAnsi="Times New Roman" w:hint="default"/>
      </w:rPr>
    </w:lvl>
    <w:lvl w:ilvl="1" w:tplc="25DEF9E0" w:tentative="1">
      <w:start w:val="1"/>
      <w:numFmt w:val="bullet"/>
      <w:lvlText w:val="•"/>
      <w:lvlJc w:val="left"/>
      <w:pPr>
        <w:tabs>
          <w:tab w:val="num" w:pos="1440"/>
        </w:tabs>
        <w:ind w:left="1440" w:hanging="360"/>
      </w:pPr>
      <w:rPr>
        <w:rFonts w:ascii="Times New Roman" w:hAnsi="Times New Roman" w:hint="default"/>
      </w:rPr>
    </w:lvl>
    <w:lvl w:ilvl="2" w:tplc="CB5E5BB6" w:tentative="1">
      <w:start w:val="1"/>
      <w:numFmt w:val="bullet"/>
      <w:lvlText w:val="•"/>
      <w:lvlJc w:val="left"/>
      <w:pPr>
        <w:tabs>
          <w:tab w:val="num" w:pos="2160"/>
        </w:tabs>
        <w:ind w:left="2160" w:hanging="360"/>
      </w:pPr>
      <w:rPr>
        <w:rFonts w:ascii="Times New Roman" w:hAnsi="Times New Roman" w:hint="default"/>
      </w:rPr>
    </w:lvl>
    <w:lvl w:ilvl="3" w:tplc="E912FEDA" w:tentative="1">
      <w:start w:val="1"/>
      <w:numFmt w:val="bullet"/>
      <w:lvlText w:val="•"/>
      <w:lvlJc w:val="left"/>
      <w:pPr>
        <w:tabs>
          <w:tab w:val="num" w:pos="2880"/>
        </w:tabs>
        <w:ind w:left="2880" w:hanging="360"/>
      </w:pPr>
      <w:rPr>
        <w:rFonts w:ascii="Times New Roman" w:hAnsi="Times New Roman" w:hint="default"/>
      </w:rPr>
    </w:lvl>
    <w:lvl w:ilvl="4" w:tplc="8BBE643E" w:tentative="1">
      <w:start w:val="1"/>
      <w:numFmt w:val="bullet"/>
      <w:lvlText w:val="•"/>
      <w:lvlJc w:val="left"/>
      <w:pPr>
        <w:tabs>
          <w:tab w:val="num" w:pos="3600"/>
        </w:tabs>
        <w:ind w:left="3600" w:hanging="360"/>
      </w:pPr>
      <w:rPr>
        <w:rFonts w:ascii="Times New Roman" w:hAnsi="Times New Roman" w:hint="default"/>
      </w:rPr>
    </w:lvl>
    <w:lvl w:ilvl="5" w:tplc="FCD05FE8" w:tentative="1">
      <w:start w:val="1"/>
      <w:numFmt w:val="bullet"/>
      <w:lvlText w:val="•"/>
      <w:lvlJc w:val="left"/>
      <w:pPr>
        <w:tabs>
          <w:tab w:val="num" w:pos="4320"/>
        </w:tabs>
        <w:ind w:left="4320" w:hanging="360"/>
      </w:pPr>
      <w:rPr>
        <w:rFonts w:ascii="Times New Roman" w:hAnsi="Times New Roman" w:hint="default"/>
      </w:rPr>
    </w:lvl>
    <w:lvl w:ilvl="6" w:tplc="C2444724" w:tentative="1">
      <w:start w:val="1"/>
      <w:numFmt w:val="bullet"/>
      <w:lvlText w:val="•"/>
      <w:lvlJc w:val="left"/>
      <w:pPr>
        <w:tabs>
          <w:tab w:val="num" w:pos="5040"/>
        </w:tabs>
        <w:ind w:left="5040" w:hanging="360"/>
      </w:pPr>
      <w:rPr>
        <w:rFonts w:ascii="Times New Roman" w:hAnsi="Times New Roman" w:hint="default"/>
      </w:rPr>
    </w:lvl>
    <w:lvl w:ilvl="7" w:tplc="C30073AE" w:tentative="1">
      <w:start w:val="1"/>
      <w:numFmt w:val="bullet"/>
      <w:lvlText w:val="•"/>
      <w:lvlJc w:val="left"/>
      <w:pPr>
        <w:tabs>
          <w:tab w:val="num" w:pos="5760"/>
        </w:tabs>
        <w:ind w:left="5760" w:hanging="360"/>
      </w:pPr>
      <w:rPr>
        <w:rFonts w:ascii="Times New Roman" w:hAnsi="Times New Roman" w:hint="default"/>
      </w:rPr>
    </w:lvl>
    <w:lvl w:ilvl="8" w:tplc="370C3AA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6A65005"/>
    <w:multiLevelType w:val="hybridMultilevel"/>
    <w:tmpl w:val="07D24F12"/>
    <w:lvl w:ilvl="0" w:tplc="FCFE64F6">
      <w:start w:val="1"/>
      <w:numFmt w:val="bullet"/>
      <w:lvlText w:val="•"/>
      <w:lvlJc w:val="left"/>
      <w:pPr>
        <w:tabs>
          <w:tab w:val="num" w:pos="720"/>
        </w:tabs>
        <w:ind w:left="720" w:hanging="360"/>
      </w:pPr>
      <w:rPr>
        <w:rFonts w:ascii="Times New Roman" w:hAnsi="Times New Roman" w:hint="default"/>
      </w:rPr>
    </w:lvl>
    <w:lvl w:ilvl="1" w:tplc="AF666060">
      <w:start w:val="1318"/>
      <w:numFmt w:val="bullet"/>
      <w:lvlText w:val="–"/>
      <w:lvlJc w:val="left"/>
      <w:pPr>
        <w:tabs>
          <w:tab w:val="num" w:pos="1440"/>
        </w:tabs>
        <w:ind w:left="1440" w:hanging="360"/>
      </w:pPr>
      <w:rPr>
        <w:rFonts w:ascii="Times New Roman" w:hAnsi="Times New Roman" w:hint="default"/>
      </w:rPr>
    </w:lvl>
    <w:lvl w:ilvl="2" w:tplc="A81A9794" w:tentative="1">
      <w:start w:val="1"/>
      <w:numFmt w:val="bullet"/>
      <w:lvlText w:val="•"/>
      <w:lvlJc w:val="left"/>
      <w:pPr>
        <w:tabs>
          <w:tab w:val="num" w:pos="2160"/>
        </w:tabs>
        <w:ind w:left="2160" w:hanging="360"/>
      </w:pPr>
      <w:rPr>
        <w:rFonts w:ascii="Times New Roman" w:hAnsi="Times New Roman" w:hint="default"/>
      </w:rPr>
    </w:lvl>
    <w:lvl w:ilvl="3" w:tplc="B5B096E6" w:tentative="1">
      <w:start w:val="1"/>
      <w:numFmt w:val="bullet"/>
      <w:lvlText w:val="•"/>
      <w:lvlJc w:val="left"/>
      <w:pPr>
        <w:tabs>
          <w:tab w:val="num" w:pos="2880"/>
        </w:tabs>
        <w:ind w:left="2880" w:hanging="360"/>
      </w:pPr>
      <w:rPr>
        <w:rFonts w:ascii="Times New Roman" w:hAnsi="Times New Roman" w:hint="default"/>
      </w:rPr>
    </w:lvl>
    <w:lvl w:ilvl="4" w:tplc="7968F6D0" w:tentative="1">
      <w:start w:val="1"/>
      <w:numFmt w:val="bullet"/>
      <w:lvlText w:val="•"/>
      <w:lvlJc w:val="left"/>
      <w:pPr>
        <w:tabs>
          <w:tab w:val="num" w:pos="3600"/>
        </w:tabs>
        <w:ind w:left="3600" w:hanging="360"/>
      </w:pPr>
      <w:rPr>
        <w:rFonts w:ascii="Times New Roman" w:hAnsi="Times New Roman" w:hint="default"/>
      </w:rPr>
    </w:lvl>
    <w:lvl w:ilvl="5" w:tplc="362201B8" w:tentative="1">
      <w:start w:val="1"/>
      <w:numFmt w:val="bullet"/>
      <w:lvlText w:val="•"/>
      <w:lvlJc w:val="left"/>
      <w:pPr>
        <w:tabs>
          <w:tab w:val="num" w:pos="4320"/>
        </w:tabs>
        <w:ind w:left="4320" w:hanging="360"/>
      </w:pPr>
      <w:rPr>
        <w:rFonts w:ascii="Times New Roman" w:hAnsi="Times New Roman" w:hint="default"/>
      </w:rPr>
    </w:lvl>
    <w:lvl w:ilvl="6" w:tplc="30D254C6" w:tentative="1">
      <w:start w:val="1"/>
      <w:numFmt w:val="bullet"/>
      <w:lvlText w:val="•"/>
      <w:lvlJc w:val="left"/>
      <w:pPr>
        <w:tabs>
          <w:tab w:val="num" w:pos="5040"/>
        </w:tabs>
        <w:ind w:left="5040" w:hanging="360"/>
      </w:pPr>
      <w:rPr>
        <w:rFonts w:ascii="Times New Roman" w:hAnsi="Times New Roman" w:hint="default"/>
      </w:rPr>
    </w:lvl>
    <w:lvl w:ilvl="7" w:tplc="AD4AA4AA" w:tentative="1">
      <w:start w:val="1"/>
      <w:numFmt w:val="bullet"/>
      <w:lvlText w:val="•"/>
      <w:lvlJc w:val="left"/>
      <w:pPr>
        <w:tabs>
          <w:tab w:val="num" w:pos="5760"/>
        </w:tabs>
        <w:ind w:left="5760" w:hanging="360"/>
      </w:pPr>
      <w:rPr>
        <w:rFonts w:ascii="Times New Roman" w:hAnsi="Times New Roman" w:hint="default"/>
      </w:rPr>
    </w:lvl>
    <w:lvl w:ilvl="8" w:tplc="9BE04AC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A7E450E"/>
    <w:multiLevelType w:val="hybridMultilevel"/>
    <w:tmpl w:val="C2E0C58A"/>
    <w:lvl w:ilvl="0" w:tplc="D96A4E38">
      <w:start w:val="1"/>
      <w:numFmt w:val="bullet"/>
      <w:lvlText w:val="•"/>
      <w:lvlJc w:val="left"/>
      <w:pPr>
        <w:tabs>
          <w:tab w:val="num" w:pos="720"/>
        </w:tabs>
        <w:ind w:left="720" w:hanging="360"/>
      </w:pPr>
      <w:rPr>
        <w:rFonts w:ascii="Times New Roman" w:hAnsi="Times New Roman" w:hint="default"/>
      </w:rPr>
    </w:lvl>
    <w:lvl w:ilvl="1" w:tplc="5076285A">
      <w:start w:val="895"/>
      <w:numFmt w:val="bullet"/>
      <w:lvlText w:val="–"/>
      <w:lvlJc w:val="left"/>
      <w:pPr>
        <w:tabs>
          <w:tab w:val="num" w:pos="1440"/>
        </w:tabs>
        <w:ind w:left="1440" w:hanging="360"/>
      </w:pPr>
      <w:rPr>
        <w:rFonts w:ascii="Times New Roman" w:hAnsi="Times New Roman" w:hint="default"/>
      </w:rPr>
    </w:lvl>
    <w:lvl w:ilvl="2" w:tplc="858E033C" w:tentative="1">
      <w:start w:val="1"/>
      <w:numFmt w:val="bullet"/>
      <w:lvlText w:val="•"/>
      <w:lvlJc w:val="left"/>
      <w:pPr>
        <w:tabs>
          <w:tab w:val="num" w:pos="2160"/>
        </w:tabs>
        <w:ind w:left="2160" w:hanging="360"/>
      </w:pPr>
      <w:rPr>
        <w:rFonts w:ascii="Times New Roman" w:hAnsi="Times New Roman" w:hint="default"/>
      </w:rPr>
    </w:lvl>
    <w:lvl w:ilvl="3" w:tplc="54FE0152" w:tentative="1">
      <w:start w:val="1"/>
      <w:numFmt w:val="bullet"/>
      <w:lvlText w:val="•"/>
      <w:lvlJc w:val="left"/>
      <w:pPr>
        <w:tabs>
          <w:tab w:val="num" w:pos="2880"/>
        </w:tabs>
        <w:ind w:left="2880" w:hanging="360"/>
      </w:pPr>
      <w:rPr>
        <w:rFonts w:ascii="Times New Roman" w:hAnsi="Times New Roman" w:hint="default"/>
      </w:rPr>
    </w:lvl>
    <w:lvl w:ilvl="4" w:tplc="213C4978" w:tentative="1">
      <w:start w:val="1"/>
      <w:numFmt w:val="bullet"/>
      <w:lvlText w:val="•"/>
      <w:lvlJc w:val="left"/>
      <w:pPr>
        <w:tabs>
          <w:tab w:val="num" w:pos="3600"/>
        </w:tabs>
        <w:ind w:left="3600" w:hanging="360"/>
      </w:pPr>
      <w:rPr>
        <w:rFonts w:ascii="Times New Roman" w:hAnsi="Times New Roman" w:hint="default"/>
      </w:rPr>
    </w:lvl>
    <w:lvl w:ilvl="5" w:tplc="E5EADA20" w:tentative="1">
      <w:start w:val="1"/>
      <w:numFmt w:val="bullet"/>
      <w:lvlText w:val="•"/>
      <w:lvlJc w:val="left"/>
      <w:pPr>
        <w:tabs>
          <w:tab w:val="num" w:pos="4320"/>
        </w:tabs>
        <w:ind w:left="4320" w:hanging="360"/>
      </w:pPr>
      <w:rPr>
        <w:rFonts w:ascii="Times New Roman" w:hAnsi="Times New Roman" w:hint="default"/>
      </w:rPr>
    </w:lvl>
    <w:lvl w:ilvl="6" w:tplc="AFCA46E0" w:tentative="1">
      <w:start w:val="1"/>
      <w:numFmt w:val="bullet"/>
      <w:lvlText w:val="•"/>
      <w:lvlJc w:val="left"/>
      <w:pPr>
        <w:tabs>
          <w:tab w:val="num" w:pos="5040"/>
        </w:tabs>
        <w:ind w:left="5040" w:hanging="360"/>
      </w:pPr>
      <w:rPr>
        <w:rFonts w:ascii="Times New Roman" w:hAnsi="Times New Roman" w:hint="default"/>
      </w:rPr>
    </w:lvl>
    <w:lvl w:ilvl="7" w:tplc="4BA45F5E" w:tentative="1">
      <w:start w:val="1"/>
      <w:numFmt w:val="bullet"/>
      <w:lvlText w:val="•"/>
      <w:lvlJc w:val="left"/>
      <w:pPr>
        <w:tabs>
          <w:tab w:val="num" w:pos="5760"/>
        </w:tabs>
        <w:ind w:left="5760" w:hanging="360"/>
      </w:pPr>
      <w:rPr>
        <w:rFonts w:ascii="Times New Roman" w:hAnsi="Times New Roman" w:hint="default"/>
      </w:rPr>
    </w:lvl>
    <w:lvl w:ilvl="8" w:tplc="1374A092"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BBD7705"/>
    <w:multiLevelType w:val="hybridMultilevel"/>
    <w:tmpl w:val="9AD43C8A"/>
    <w:lvl w:ilvl="0" w:tplc="C71E7D04">
      <w:start w:val="1"/>
      <w:numFmt w:val="bullet"/>
      <w:lvlText w:val="•"/>
      <w:lvlJc w:val="left"/>
      <w:pPr>
        <w:tabs>
          <w:tab w:val="num" w:pos="720"/>
        </w:tabs>
        <w:ind w:left="720" w:hanging="360"/>
      </w:pPr>
      <w:rPr>
        <w:rFonts w:ascii="Times New Roman" w:hAnsi="Times New Roman" w:hint="default"/>
      </w:rPr>
    </w:lvl>
    <w:lvl w:ilvl="1" w:tplc="8422A512" w:tentative="1">
      <w:start w:val="1"/>
      <w:numFmt w:val="bullet"/>
      <w:lvlText w:val="•"/>
      <w:lvlJc w:val="left"/>
      <w:pPr>
        <w:tabs>
          <w:tab w:val="num" w:pos="1440"/>
        </w:tabs>
        <w:ind w:left="1440" w:hanging="360"/>
      </w:pPr>
      <w:rPr>
        <w:rFonts w:ascii="Times New Roman" w:hAnsi="Times New Roman" w:hint="default"/>
      </w:rPr>
    </w:lvl>
    <w:lvl w:ilvl="2" w:tplc="4C00E938" w:tentative="1">
      <w:start w:val="1"/>
      <w:numFmt w:val="bullet"/>
      <w:lvlText w:val="•"/>
      <w:lvlJc w:val="left"/>
      <w:pPr>
        <w:tabs>
          <w:tab w:val="num" w:pos="2160"/>
        </w:tabs>
        <w:ind w:left="2160" w:hanging="360"/>
      </w:pPr>
      <w:rPr>
        <w:rFonts w:ascii="Times New Roman" w:hAnsi="Times New Roman" w:hint="default"/>
      </w:rPr>
    </w:lvl>
    <w:lvl w:ilvl="3" w:tplc="93B4CFD0" w:tentative="1">
      <w:start w:val="1"/>
      <w:numFmt w:val="bullet"/>
      <w:lvlText w:val="•"/>
      <w:lvlJc w:val="left"/>
      <w:pPr>
        <w:tabs>
          <w:tab w:val="num" w:pos="2880"/>
        </w:tabs>
        <w:ind w:left="2880" w:hanging="360"/>
      </w:pPr>
      <w:rPr>
        <w:rFonts w:ascii="Times New Roman" w:hAnsi="Times New Roman" w:hint="default"/>
      </w:rPr>
    </w:lvl>
    <w:lvl w:ilvl="4" w:tplc="FB5EFBBA" w:tentative="1">
      <w:start w:val="1"/>
      <w:numFmt w:val="bullet"/>
      <w:lvlText w:val="•"/>
      <w:lvlJc w:val="left"/>
      <w:pPr>
        <w:tabs>
          <w:tab w:val="num" w:pos="3600"/>
        </w:tabs>
        <w:ind w:left="3600" w:hanging="360"/>
      </w:pPr>
      <w:rPr>
        <w:rFonts w:ascii="Times New Roman" w:hAnsi="Times New Roman" w:hint="default"/>
      </w:rPr>
    </w:lvl>
    <w:lvl w:ilvl="5" w:tplc="B116168A" w:tentative="1">
      <w:start w:val="1"/>
      <w:numFmt w:val="bullet"/>
      <w:lvlText w:val="•"/>
      <w:lvlJc w:val="left"/>
      <w:pPr>
        <w:tabs>
          <w:tab w:val="num" w:pos="4320"/>
        </w:tabs>
        <w:ind w:left="4320" w:hanging="360"/>
      </w:pPr>
      <w:rPr>
        <w:rFonts w:ascii="Times New Roman" w:hAnsi="Times New Roman" w:hint="default"/>
      </w:rPr>
    </w:lvl>
    <w:lvl w:ilvl="6" w:tplc="11B6FB1E" w:tentative="1">
      <w:start w:val="1"/>
      <w:numFmt w:val="bullet"/>
      <w:lvlText w:val="•"/>
      <w:lvlJc w:val="left"/>
      <w:pPr>
        <w:tabs>
          <w:tab w:val="num" w:pos="5040"/>
        </w:tabs>
        <w:ind w:left="5040" w:hanging="360"/>
      </w:pPr>
      <w:rPr>
        <w:rFonts w:ascii="Times New Roman" w:hAnsi="Times New Roman" w:hint="default"/>
      </w:rPr>
    </w:lvl>
    <w:lvl w:ilvl="7" w:tplc="45948C8E" w:tentative="1">
      <w:start w:val="1"/>
      <w:numFmt w:val="bullet"/>
      <w:lvlText w:val="•"/>
      <w:lvlJc w:val="left"/>
      <w:pPr>
        <w:tabs>
          <w:tab w:val="num" w:pos="5760"/>
        </w:tabs>
        <w:ind w:left="5760" w:hanging="360"/>
      </w:pPr>
      <w:rPr>
        <w:rFonts w:ascii="Times New Roman" w:hAnsi="Times New Roman" w:hint="default"/>
      </w:rPr>
    </w:lvl>
    <w:lvl w:ilvl="8" w:tplc="CE985ABC"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F9B5A47"/>
    <w:multiLevelType w:val="hybridMultilevel"/>
    <w:tmpl w:val="5E4AC8B6"/>
    <w:lvl w:ilvl="0" w:tplc="739E1274">
      <w:start w:val="1"/>
      <w:numFmt w:val="bullet"/>
      <w:lvlText w:val="•"/>
      <w:lvlJc w:val="left"/>
      <w:pPr>
        <w:tabs>
          <w:tab w:val="num" w:pos="720"/>
        </w:tabs>
        <w:ind w:left="720" w:hanging="360"/>
      </w:pPr>
      <w:rPr>
        <w:rFonts w:ascii="Times New Roman" w:hAnsi="Times New Roman" w:hint="default"/>
      </w:rPr>
    </w:lvl>
    <w:lvl w:ilvl="1" w:tplc="6DBAD0E4" w:tentative="1">
      <w:start w:val="1"/>
      <w:numFmt w:val="bullet"/>
      <w:lvlText w:val="•"/>
      <w:lvlJc w:val="left"/>
      <w:pPr>
        <w:tabs>
          <w:tab w:val="num" w:pos="1440"/>
        </w:tabs>
        <w:ind w:left="1440" w:hanging="360"/>
      </w:pPr>
      <w:rPr>
        <w:rFonts w:ascii="Times New Roman" w:hAnsi="Times New Roman" w:hint="default"/>
      </w:rPr>
    </w:lvl>
    <w:lvl w:ilvl="2" w:tplc="3FAAAE42" w:tentative="1">
      <w:start w:val="1"/>
      <w:numFmt w:val="bullet"/>
      <w:lvlText w:val="•"/>
      <w:lvlJc w:val="left"/>
      <w:pPr>
        <w:tabs>
          <w:tab w:val="num" w:pos="2160"/>
        </w:tabs>
        <w:ind w:left="2160" w:hanging="360"/>
      </w:pPr>
      <w:rPr>
        <w:rFonts w:ascii="Times New Roman" w:hAnsi="Times New Roman" w:hint="default"/>
      </w:rPr>
    </w:lvl>
    <w:lvl w:ilvl="3" w:tplc="965251AC" w:tentative="1">
      <w:start w:val="1"/>
      <w:numFmt w:val="bullet"/>
      <w:lvlText w:val="•"/>
      <w:lvlJc w:val="left"/>
      <w:pPr>
        <w:tabs>
          <w:tab w:val="num" w:pos="2880"/>
        </w:tabs>
        <w:ind w:left="2880" w:hanging="360"/>
      </w:pPr>
      <w:rPr>
        <w:rFonts w:ascii="Times New Roman" w:hAnsi="Times New Roman" w:hint="default"/>
      </w:rPr>
    </w:lvl>
    <w:lvl w:ilvl="4" w:tplc="941A2902" w:tentative="1">
      <w:start w:val="1"/>
      <w:numFmt w:val="bullet"/>
      <w:lvlText w:val="•"/>
      <w:lvlJc w:val="left"/>
      <w:pPr>
        <w:tabs>
          <w:tab w:val="num" w:pos="3600"/>
        </w:tabs>
        <w:ind w:left="3600" w:hanging="360"/>
      </w:pPr>
      <w:rPr>
        <w:rFonts w:ascii="Times New Roman" w:hAnsi="Times New Roman" w:hint="default"/>
      </w:rPr>
    </w:lvl>
    <w:lvl w:ilvl="5" w:tplc="BBBC9006" w:tentative="1">
      <w:start w:val="1"/>
      <w:numFmt w:val="bullet"/>
      <w:lvlText w:val="•"/>
      <w:lvlJc w:val="left"/>
      <w:pPr>
        <w:tabs>
          <w:tab w:val="num" w:pos="4320"/>
        </w:tabs>
        <w:ind w:left="4320" w:hanging="360"/>
      </w:pPr>
      <w:rPr>
        <w:rFonts w:ascii="Times New Roman" w:hAnsi="Times New Roman" w:hint="default"/>
      </w:rPr>
    </w:lvl>
    <w:lvl w:ilvl="6" w:tplc="A6EAE8C0" w:tentative="1">
      <w:start w:val="1"/>
      <w:numFmt w:val="bullet"/>
      <w:lvlText w:val="•"/>
      <w:lvlJc w:val="left"/>
      <w:pPr>
        <w:tabs>
          <w:tab w:val="num" w:pos="5040"/>
        </w:tabs>
        <w:ind w:left="5040" w:hanging="360"/>
      </w:pPr>
      <w:rPr>
        <w:rFonts w:ascii="Times New Roman" w:hAnsi="Times New Roman" w:hint="default"/>
      </w:rPr>
    </w:lvl>
    <w:lvl w:ilvl="7" w:tplc="C1626EB8" w:tentative="1">
      <w:start w:val="1"/>
      <w:numFmt w:val="bullet"/>
      <w:lvlText w:val="•"/>
      <w:lvlJc w:val="left"/>
      <w:pPr>
        <w:tabs>
          <w:tab w:val="num" w:pos="5760"/>
        </w:tabs>
        <w:ind w:left="5760" w:hanging="360"/>
      </w:pPr>
      <w:rPr>
        <w:rFonts w:ascii="Times New Roman" w:hAnsi="Times New Roman" w:hint="default"/>
      </w:rPr>
    </w:lvl>
    <w:lvl w:ilvl="8" w:tplc="167038E2"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2C36C4C"/>
    <w:multiLevelType w:val="hybridMultilevel"/>
    <w:tmpl w:val="D77C3366"/>
    <w:lvl w:ilvl="0" w:tplc="5BFE7ED6">
      <w:start w:val="1"/>
      <w:numFmt w:val="bullet"/>
      <w:lvlText w:val="•"/>
      <w:lvlJc w:val="left"/>
      <w:pPr>
        <w:tabs>
          <w:tab w:val="num" w:pos="720"/>
        </w:tabs>
        <w:ind w:left="720" w:hanging="360"/>
      </w:pPr>
      <w:rPr>
        <w:rFonts w:ascii="Times New Roman" w:hAnsi="Times New Roman" w:hint="default"/>
      </w:rPr>
    </w:lvl>
    <w:lvl w:ilvl="1" w:tplc="67909DEE" w:tentative="1">
      <w:start w:val="1"/>
      <w:numFmt w:val="bullet"/>
      <w:lvlText w:val="•"/>
      <w:lvlJc w:val="left"/>
      <w:pPr>
        <w:tabs>
          <w:tab w:val="num" w:pos="1440"/>
        </w:tabs>
        <w:ind w:left="1440" w:hanging="360"/>
      </w:pPr>
      <w:rPr>
        <w:rFonts w:ascii="Times New Roman" w:hAnsi="Times New Roman" w:hint="default"/>
      </w:rPr>
    </w:lvl>
    <w:lvl w:ilvl="2" w:tplc="1DD83FD0" w:tentative="1">
      <w:start w:val="1"/>
      <w:numFmt w:val="bullet"/>
      <w:lvlText w:val="•"/>
      <w:lvlJc w:val="left"/>
      <w:pPr>
        <w:tabs>
          <w:tab w:val="num" w:pos="2160"/>
        </w:tabs>
        <w:ind w:left="2160" w:hanging="360"/>
      </w:pPr>
      <w:rPr>
        <w:rFonts w:ascii="Times New Roman" w:hAnsi="Times New Roman" w:hint="default"/>
      </w:rPr>
    </w:lvl>
    <w:lvl w:ilvl="3" w:tplc="8FFC39D2" w:tentative="1">
      <w:start w:val="1"/>
      <w:numFmt w:val="bullet"/>
      <w:lvlText w:val="•"/>
      <w:lvlJc w:val="left"/>
      <w:pPr>
        <w:tabs>
          <w:tab w:val="num" w:pos="2880"/>
        </w:tabs>
        <w:ind w:left="2880" w:hanging="360"/>
      </w:pPr>
      <w:rPr>
        <w:rFonts w:ascii="Times New Roman" w:hAnsi="Times New Roman" w:hint="default"/>
      </w:rPr>
    </w:lvl>
    <w:lvl w:ilvl="4" w:tplc="A1384E50" w:tentative="1">
      <w:start w:val="1"/>
      <w:numFmt w:val="bullet"/>
      <w:lvlText w:val="•"/>
      <w:lvlJc w:val="left"/>
      <w:pPr>
        <w:tabs>
          <w:tab w:val="num" w:pos="3600"/>
        </w:tabs>
        <w:ind w:left="3600" w:hanging="360"/>
      </w:pPr>
      <w:rPr>
        <w:rFonts w:ascii="Times New Roman" w:hAnsi="Times New Roman" w:hint="default"/>
      </w:rPr>
    </w:lvl>
    <w:lvl w:ilvl="5" w:tplc="CA7ECE7E" w:tentative="1">
      <w:start w:val="1"/>
      <w:numFmt w:val="bullet"/>
      <w:lvlText w:val="•"/>
      <w:lvlJc w:val="left"/>
      <w:pPr>
        <w:tabs>
          <w:tab w:val="num" w:pos="4320"/>
        </w:tabs>
        <w:ind w:left="4320" w:hanging="360"/>
      </w:pPr>
      <w:rPr>
        <w:rFonts w:ascii="Times New Roman" w:hAnsi="Times New Roman" w:hint="default"/>
      </w:rPr>
    </w:lvl>
    <w:lvl w:ilvl="6" w:tplc="6F405F6C" w:tentative="1">
      <w:start w:val="1"/>
      <w:numFmt w:val="bullet"/>
      <w:lvlText w:val="•"/>
      <w:lvlJc w:val="left"/>
      <w:pPr>
        <w:tabs>
          <w:tab w:val="num" w:pos="5040"/>
        </w:tabs>
        <w:ind w:left="5040" w:hanging="360"/>
      </w:pPr>
      <w:rPr>
        <w:rFonts w:ascii="Times New Roman" w:hAnsi="Times New Roman" w:hint="default"/>
      </w:rPr>
    </w:lvl>
    <w:lvl w:ilvl="7" w:tplc="454845F2" w:tentative="1">
      <w:start w:val="1"/>
      <w:numFmt w:val="bullet"/>
      <w:lvlText w:val="•"/>
      <w:lvlJc w:val="left"/>
      <w:pPr>
        <w:tabs>
          <w:tab w:val="num" w:pos="5760"/>
        </w:tabs>
        <w:ind w:left="5760" w:hanging="360"/>
      </w:pPr>
      <w:rPr>
        <w:rFonts w:ascii="Times New Roman" w:hAnsi="Times New Roman" w:hint="default"/>
      </w:rPr>
    </w:lvl>
    <w:lvl w:ilvl="8" w:tplc="B23C507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4C750CA"/>
    <w:multiLevelType w:val="hybridMultilevel"/>
    <w:tmpl w:val="2F58BEC0"/>
    <w:lvl w:ilvl="0" w:tplc="5234E9E8">
      <w:start w:val="1"/>
      <w:numFmt w:val="bullet"/>
      <w:lvlText w:val="•"/>
      <w:lvlJc w:val="left"/>
      <w:pPr>
        <w:tabs>
          <w:tab w:val="num" w:pos="720"/>
        </w:tabs>
        <w:ind w:left="720" w:hanging="360"/>
      </w:pPr>
      <w:rPr>
        <w:rFonts w:ascii="Times New Roman" w:hAnsi="Times New Roman" w:hint="default"/>
      </w:rPr>
    </w:lvl>
    <w:lvl w:ilvl="1" w:tplc="0D20FE48" w:tentative="1">
      <w:start w:val="1"/>
      <w:numFmt w:val="bullet"/>
      <w:lvlText w:val="•"/>
      <w:lvlJc w:val="left"/>
      <w:pPr>
        <w:tabs>
          <w:tab w:val="num" w:pos="1440"/>
        </w:tabs>
        <w:ind w:left="1440" w:hanging="360"/>
      </w:pPr>
      <w:rPr>
        <w:rFonts w:ascii="Times New Roman" w:hAnsi="Times New Roman" w:hint="default"/>
      </w:rPr>
    </w:lvl>
    <w:lvl w:ilvl="2" w:tplc="9F7008C4" w:tentative="1">
      <w:start w:val="1"/>
      <w:numFmt w:val="bullet"/>
      <w:lvlText w:val="•"/>
      <w:lvlJc w:val="left"/>
      <w:pPr>
        <w:tabs>
          <w:tab w:val="num" w:pos="2160"/>
        </w:tabs>
        <w:ind w:left="2160" w:hanging="360"/>
      </w:pPr>
      <w:rPr>
        <w:rFonts w:ascii="Times New Roman" w:hAnsi="Times New Roman" w:hint="default"/>
      </w:rPr>
    </w:lvl>
    <w:lvl w:ilvl="3" w:tplc="9C6417AA" w:tentative="1">
      <w:start w:val="1"/>
      <w:numFmt w:val="bullet"/>
      <w:lvlText w:val="•"/>
      <w:lvlJc w:val="left"/>
      <w:pPr>
        <w:tabs>
          <w:tab w:val="num" w:pos="2880"/>
        </w:tabs>
        <w:ind w:left="2880" w:hanging="360"/>
      </w:pPr>
      <w:rPr>
        <w:rFonts w:ascii="Times New Roman" w:hAnsi="Times New Roman" w:hint="default"/>
      </w:rPr>
    </w:lvl>
    <w:lvl w:ilvl="4" w:tplc="41B4183E" w:tentative="1">
      <w:start w:val="1"/>
      <w:numFmt w:val="bullet"/>
      <w:lvlText w:val="•"/>
      <w:lvlJc w:val="left"/>
      <w:pPr>
        <w:tabs>
          <w:tab w:val="num" w:pos="3600"/>
        </w:tabs>
        <w:ind w:left="3600" w:hanging="360"/>
      </w:pPr>
      <w:rPr>
        <w:rFonts w:ascii="Times New Roman" w:hAnsi="Times New Roman" w:hint="default"/>
      </w:rPr>
    </w:lvl>
    <w:lvl w:ilvl="5" w:tplc="4F62D9EE" w:tentative="1">
      <w:start w:val="1"/>
      <w:numFmt w:val="bullet"/>
      <w:lvlText w:val="•"/>
      <w:lvlJc w:val="left"/>
      <w:pPr>
        <w:tabs>
          <w:tab w:val="num" w:pos="4320"/>
        </w:tabs>
        <w:ind w:left="4320" w:hanging="360"/>
      </w:pPr>
      <w:rPr>
        <w:rFonts w:ascii="Times New Roman" w:hAnsi="Times New Roman" w:hint="default"/>
      </w:rPr>
    </w:lvl>
    <w:lvl w:ilvl="6" w:tplc="FE244C36" w:tentative="1">
      <w:start w:val="1"/>
      <w:numFmt w:val="bullet"/>
      <w:lvlText w:val="•"/>
      <w:lvlJc w:val="left"/>
      <w:pPr>
        <w:tabs>
          <w:tab w:val="num" w:pos="5040"/>
        </w:tabs>
        <w:ind w:left="5040" w:hanging="360"/>
      </w:pPr>
      <w:rPr>
        <w:rFonts w:ascii="Times New Roman" w:hAnsi="Times New Roman" w:hint="default"/>
      </w:rPr>
    </w:lvl>
    <w:lvl w:ilvl="7" w:tplc="3CD8B584" w:tentative="1">
      <w:start w:val="1"/>
      <w:numFmt w:val="bullet"/>
      <w:lvlText w:val="•"/>
      <w:lvlJc w:val="left"/>
      <w:pPr>
        <w:tabs>
          <w:tab w:val="num" w:pos="5760"/>
        </w:tabs>
        <w:ind w:left="5760" w:hanging="360"/>
      </w:pPr>
      <w:rPr>
        <w:rFonts w:ascii="Times New Roman" w:hAnsi="Times New Roman" w:hint="default"/>
      </w:rPr>
    </w:lvl>
    <w:lvl w:ilvl="8" w:tplc="1458D5F4"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C11694D"/>
    <w:multiLevelType w:val="hybridMultilevel"/>
    <w:tmpl w:val="F2566094"/>
    <w:lvl w:ilvl="0" w:tplc="987A2440">
      <w:start w:val="1"/>
      <w:numFmt w:val="bullet"/>
      <w:lvlText w:val="•"/>
      <w:lvlJc w:val="left"/>
      <w:pPr>
        <w:tabs>
          <w:tab w:val="num" w:pos="720"/>
        </w:tabs>
        <w:ind w:left="720" w:hanging="360"/>
      </w:pPr>
      <w:rPr>
        <w:rFonts w:ascii="Times New Roman" w:hAnsi="Times New Roman" w:hint="default"/>
      </w:rPr>
    </w:lvl>
    <w:lvl w:ilvl="1" w:tplc="238C3158">
      <w:start w:val="1277"/>
      <w:numFmt w:val="bullet"/>
      <w:lvlText w:val="–"/>
      <w:lvlJc w:val="left"/>
      <w:pPr>
        <w:tabs>
          <w:tab w:val="num" w:pos="1440"/>
        </w:tabs>
        <w:ind w:left="1440" w:hanging="360"/>
      </w:pPr>
      <w:rPr>
        <w:rFonts w:ascii="Times New Roman" w:hAnsi="Times New Roman" w:hint="default"/>
      </w:rPr>
    </w:lvl>
    <w:lvl w:ilvl="2" w:tplc="6162696E" w:tentative="1">
      <w:start w:val="1"/>
      <w:numFmt w:val="bullet"/>
      <w:lvlText w:val="•"/>
      <w:lvlJc w:val="left"/>
      <w:pPr>
        <w:tabs>
          <w:tab w:val="num" w:pos="2160"/>
        </w:tabs>
        <w:ind w:left="2160" w:hanging="360"/>
      </w:pPr>
      <w:rPr>
        <w:rFonts w:ascii="Times New Roman" w:hAnsi="Times New Roman" w:hint="default"/>
      </w:rPr>
    </w:lvl>
    <w:lvl w:ilvl="3" w:tplc="294481BC" w:tentative="1">
      <w:start w:val="1"/>
      <w:numFmt w:val="bullet"/>
      <w:lvlText w:val="•"/>
      <w:lvlJc w:val="left"/>
      <w:pPr>
        <w:tabs>
          <w:tab w:val="num" w:pos="2880"/>
        </w:tabs>
        <w:ind w:left="2880" w:hanging="360"/>
      </w:pPr>
      <w:rPr>
        <w:rFonts w:ascii="Times New Roman" w:hAnsi="Times New Roman" w:hint="default"/>
      </w:rPr>
    </w:lvl>
    <w:lvl w:ilvl="4" w:tplc="8A56AEE6" w:tentative="1">
      <w:start w:val="1"/>
      <w:numFmt w:val="bullet"/>
      <w:lvlText w:val="•"/>
      <w:lvlJc w:val="left"/>
      <w:pPr>
        <w:tabs>
          <w:tab w:val="num" w:pos="3600"/>
        </w:tabs>
        <w:ind w:left="3600" w:hanging="360"/>
      </w:pPr>
      <w:rPr>
        <w:rFonts w:ascii="Times New Roman" w:hAnsi="Times New Roman" w:hint="default"/>
      </w:rPr>
    </w:lvl>
    <w:lvl w:ilvl="5" w:tplc="57FA7BA8" w:tentative="1">
      <w:start w:val="1"/>
      <w:numFmt w:val="bullet"/>
      <w:lvlText w:val="•"/>
      <w:lvlJc w:val="left"/>
      <w:pPr>
        <w:tabs>
          <w:tab w:val="num" w:pos="4320"/>
        </w:tabs>
        <w:ind w:left="4320" w:hanging="360"/>
      </w:pPr>
      <w:rPr>
        <w:rFonts w:ascii="Times New Roman" w:hAnsi="Times New Roman" w:hint="default"/>
      </w:rPr>
    </w:lvl>
    <w:lvl w:ilvl="6" w:tplc="66E25ED6" w:tentative="1">
      <w:start w:val="1"/>
      <w:numFmt w:val="bullet"/>
      <w:lvlText w:val="•"/>
      <w:lvlJc w:val="left"/>
      <w:pPr>
        <w:tabs>
          <w:tab w:val="num" w:pos="5040"/>
        </w:tabs>
        <w:ind w:left="5040" w:hanging="360"/>
      </w:pPr>
      <w:rPr>
        <w:rFonts w:ascii="Times New Roman" w:hAnsi="Times New Roman" w:hint="default"/>
      </w:rPr>
    </w:lvl>
    <w:lvl w:ilvl="7" w:tplc="8CA87FF4" w:tentative="1">
      <w:start w:val="1"/>
      <w:numFmt w:val="bullet"/>
      <w:lvlText w:val="•"/>
      <w:lvlJc w:val="left"/>
      <w:pPr>
        <w:tabs>
          <w:tab w:val="num" w:pos="5760"/>
        </w:tabs>
        <w:ind w:left="5760" w:hanging="360"/>
      </w:pPr>
      <w:rPr>
        <w:rFonts w:ascii="Times New Roman" w:hAnsi="Times New Roman" w:hint="default"/>
      </w:rPr>
    </w:lvl>
    <w:lvl w:ilvl="8" w:tplc="4FB4248C"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D4E7ADB"/>
    <w:multiLevelType w:val="hybridMultilevel"/>
    <w:tmpl w:val="5DBED018"/>
    <w:lvl w:ilvl="0" w:tplc="9B78C71E">
      <w:start w:val="1"/>
      <w:numFmt w:val="bullet"/>
      <w:lvlText w:val="•"/>
      <w:lvlJc w:val="left"/>
      <w:pPr>
        <w:tabs>
          <w:tab w:val="num" w:pos="720"/>
        </w:tabs>
        <w:ind w:left="720" w:hanging="360"/>
      </w:pPr>
      <w:rPr>
        <w:rFonts w:ascii="Times New Roman" w:hAnsi="Times New Roman" w:hint="default"/>
      </w:rPr>
    </w:lvl>
    <w:lvl w:ilvl="1" w:tplc="4CAA903E">
      <w:start w:val="895"/>
      <w:numFmt w:val="bullet"/>
      <w:lvlText w:val="–"/>
      <w:lvlJc w:val="left"/>
      <w:pPr>
        <w:tabs>
          <w:tab w:val="num" w:pos="1440"/>
        </w:tabs>
        <w:ind w:left="1440" w:hanging="360"/>
      </w:pPr>
      <w:rPr>
        <w:rFonts w:ascii="Times New Roman" w:hAnsi="Times New Roman" w:hint="default"/>
      </w:rPr>
    </w:lvl>
    <w:lvl w:ilvl="2" w:tplc="2780D460" w:tentative="1">
      <w:start w:val="1"/>
      <w:numFmt w:val="bullet"/>
      <w:lvlText w:val="•"/>
      <w:lvlJc w:val="left"/>
      <w:pPr>
        <w:tabs>
          <w:tab w:val="num" w:pos="2160"/>
        </w:tabs>
        <w:ind w:left="2160" w:hanging="360"/>
      </w:pPr>
      <w:rPr>
        <w:rFonts w:ascii="Times New Roman" w:hAnsi="Times New Roman" w:hint="default"/>
      </w:rPr>
    </w:lvl>
    <w:lvl w:ilvl="3" w:tplc="E9841C34" w:tentative="1">
      <w:start w:val="1"/>
      <w:numFmt w:val="bullet"/>
      <w:lvlText w:val="•"/>
      <w:lvlJc w:val="left"/>
      <w:pPr>
        <w:tabs>
          <w:tab w:val="num" w:pos="2880"/>
        </w:tabs>
        <w:ind w:left="2880" w:hanging="360"/>
      </w:pPr>
      <w:rPr>
        <w:rFonts w:ascii="Times New Roman" w:hAnsi="Times New Roman" w:hint="default"/>
      </w:rPr>
    </w:lvl>
    <w:lvl w:ilvl="4" w:tplc="7E6A3696" w:tentative="1">
      <w:start w:val="1"/>
      <w:numFmt w:val="bullet"/>
      <w:lvlText w:val="•"/>
      <w:lvlJc w:val="left"/>
      <w:pPr>
        <w:tabs>
          <w:tab w:val="num" w:pos="3600"/>
        </w:tabs>
        <w:ind w:left="3600" w:hanging="360"/>
      </w:pPr>
      <w:rPr>
        <w:rFonts w:ascii="Times New Roman" w:hAnsi="Times New Roman" w:hint="default"/>
      </w:rPr>
    </w:lvl>
    <w:lvl w:ilvl="5" w:tplc="8CC60386" w:tentative="1">
      <w:start w:val="1"/>
      <w:numFmt w:val="bullet"/>
      <w:lvlText w:val="•"/>
      <w:lvlJc w:val="left"/>
      <w:pPr>
        <w:tabs>
          <w:tab w:val="num" w:pos="4320"/>
        </w:tabs>
        <w:ind w:left="4320" w:hanging="360"/>
      </w:pPr>
      <w:rPr>
        <w:rFonts w:ascii="Times New Roman" w:hAnsi="Times New Roman" w:hint="default"/>
      </w:rPr>
    </w:lvl>
    <w:lvl w:ilvl="6" w:tplc="69AC4E3C" w:tentative="1">
      <w:start w:val="1"/>
      <w:numFmt w:val="bullet"/>
      <w:lvlText w:val="•"/>
      <w:lvlJc w:val="left"/>
      <w:pPr>
        <w:tabs>
          <w:tab w:val="num" w:pos="5040"/>
        </w:tabs>
        <w:ind w:left="5040" w:hanging="360"/>
      </w:pPr>
      <w:rPr>
        <w:rFonts w:ascii="Times New Roman" w:hAnsi="Times New Roman" w:hint="default"/>
      </w:rPr>
    </w:lvl>
    <w:lvl w:ilvl="7" w:tplc="A4FE0CA0" w:tentative="1">
      <w:start w:val="1"/>
      <w:numFmt w:val="bullet"/>
      <w:lvlText w:val="•"/>
      <w:lvlJc w:val="left"/>
      <w:pPr>
        <w:tabs>
          <w:tab w:val="num" w:pos="5760"/>
        </w:tabs>
        <w:ind w:left="5760" w:hanging="360"/>
      </w:pPr>
      <w:rPr>
        <w:rFonts w:ascii="Times New Roman" w:hAnsi="Times New Roman" w:hint="default"/>
      </w:rPr>
    </w:lvl>
    <w:lvl w:ilvl="8" w:tplc="9454F68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1DD4032"/>
    <w:multiLevelType w:val="hybridMultilevel"/>
    <w:tmpl w:val="DB30550C"/>
    <w:lvl w:ilvl="0" w:tplc="1AA458EC">
      <w:start w:val="1"/>
      <w:numFmt w:val="bullet"/>
      <w:lvlText w:val="•"/>
      <w:lvlJc w:val="left"/>
      <w:pPr>
        <w:tabs>
          <w:tab w:val="num" w:pos="720"/>
        </w:tabs>
        <w:ind w:left="720" w:hanging="360"/>
      </w:pPr>
      <w:rPr>
        <w:rFonts w:ascii="Times New Roman" w:hAnsi="Times New Roman" w:hint="default"/>
      </w:rPr>
    </w:lvl>
    <w:lvl w:ilvl="1" w:tplc="C56079FC" w:tentative="1">
      <w:start w:val="1"/>
      <w:numFmt w:val="bullet"/>
      <w:lvlText w:val="•"/>
      <w:lvlJc w:val="left"/>
      <w:pPr>
        <w:tabs>
          <w:tab w:val="num" w:pos="1440"/>
        </w:tabs>
        <w:ind w:left="1440" w:hanging="360"/>
      </w:pPr>
      <w:rPr>
        <w:rFonts w:ascii="Times New Roman" w:hAnsi="Times New Roman" w:hint="default"/>
      </w:rPr>
    </w:lvl>
    <w:lvl w:ilvl="2" w:tplc="439C204C" w:tentative="1">
      <w:start w:val="1"/>
      <w:numFmt w:val="bullet"/>
      <w:lvlText w:val="•"/>
      <w:lvlJc w:val="left"/>
      <w:pPr>
        <w:tabs>
          <w:tab w:val="num" w:pos="2160"/>
        </w:tabs>
        <w:ind w:left="2160" w:hanging="360"/>
      </w:pPr>
      <w:rPr>
        <w:rFonts w:ascii="Times New Roman" w:hAnsi="Times New Roman" w:hint="default"/>
      </w:rPr>
    </w:lvl>
    <w:lvl w:ilvl="3" w:tplc="4EFA3C48" w:tentative="1">
      <w:start w:val="1"/>
      <w:numFmt w:val="bullet"/>
      <w:lvlText w:val="•"/>
      <w:lvlJc w:val="left"/>
      <w:pPr>
        <w:tabs>
          <w:tab w:val="num" w:pos="2880"/>
        </w:tabs>
        <w:ind w:left="2880" w:hanging="360"/>
      </w:pPr>
      <w:rPr>
        <w:rFonts w:ascii="Times New Roman" w:hAnsi="Times New Roman" w:hint="default"/>
      </w:rPr>
    </w:lvl>
    <w:lvl w:ilvl="4" w:tplc="125215B8" w:tentative="1">
      <w:start w:val="1"/>
      <w:numFmt w:val="bullet"/>
      <w:lvlText w:val="•"/>
      <w:lvlJc w:val="left"/>
      <w:pPr>
        <w:tabs>
          <w:tab w:val="num" w:pos="3600"/>
        </w:tabs>
        <w:ind w:left="3600" w:hanging="360"/>
      </w:pPr>
      <w:rPr>
        <w:rFonts w:ascii="Times New Roman" w:hAnsi="Times New Roman" w:hint="default"/>
      </w:rPr>
    </w:lvl>
    <w:lvl w:ilvl="5" w:tplc="7334314A" w:tentative="1">
      <w:start w:val="1"/>
      <w:numFmt w:val="bullet"/>
      <w:lvlText w:val="•"/>
      <w:lvlJc w:val="left"/>
      <w:pPr>
        <w:tabs>
          <w:tab w:val="num" w:pos="4320"/>
        </w:tabs>
        <w:ind w:left="4320" w:hanging="360"/>
      </w:pPr>
      <w:rPr>
        <w:rFonts w:ascii="Times New Roman" w:hAnsi="Times New Roman" w:hint="default"/>
      </w:rPr>
    </w:lvl>
    <w:lvl w:ilvl="6" w:tplc="75407266" w:tentative="1">
      <w:start w:val="1"/>
      <w:numFmt w:val="bullet"/>
      <w:lvlText w:val="•"/>
      <w:lvlJc w:val="left"/>
      <w:pPr>
        <w:tabs>
          <w:tab w:val="num" w:pos="5040"/>
        </w:tabs>
        <w:ind w:left="5040" w:hanging="360"/>
      </w:pPr>
      <w:rPr>
        <w:rFonts w:ascii="Times New Roman" w:hAnsi="Times New Roman" w:hint="default"/>
      </w:rPr>
    </w:lvl>
    <w:lvl w:ilvl="7" w:tplc="20C0AEA2" w:tentative="1">
      <w:start w:val="1"/>
      <w:numFmt w:val="bullet"/>
      <w:lvlText w:val="•"/>
      <w:lvlJc w:val="left"/>
      <w:pPr>
        <w:tabs>
          <w:tab w:val="num" w:pos="5760"/>
        </w:tabs>
        <w:ind w:left="5760" w:hanging="360"/>
      </w:pPr>
      <w:rPr>
        <w:rFonts w:ascii="Times New Roman" w:hAnsi="Times New Roman" w:hint="default"/>
      </w:rPr>
    </w:lvl>
    <w:lvl w:ilvl="8" w:tplc="ED126C1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2972279"/>
    <w:multiLevelType w:val="hybridMultilevel"/>
    <w:tmpl w:val="5D6C7890"/>
    <w:lvl w:ilvl="0" w:tplc="CA3E2D16">
      <w:start w:val="1"/>
      <w:numFmt w:val="bullet"/>
      <w:lvlText w:val="•"/>
      <w:lvlJc w:val="left"/>
      <w:pPr>
        <w:tabs>
          <w:tab w:val="num" w:pos="720"/>
        </w:tabs>
        <w:ind w:left="720" w:hanging="360"/>
      </w:pPr>
      <w:rPr>
        <w:rFonts w:ascii="Times New Roman" w:hAnsi="Times New Roman" w:hint="default"/>
      </w:rPr>
    </w:lvl>
    <w:lvl w:ilvl="1" w:tplc="24BEF2A8" w:tentative="1">
      <w:start w:val="1"/>
      <w:numFmt w:val="bullet"/>
      <w:lvlText w:val="•"/>
      <w:lvlJc w:val="left"/>
      <w:pPr>
        <w:tabs>
          <w:tab w:val="num" w:pos="1440"/>
        </w:tabs>
        <w:ind w:left="1440" w:hanging="360"/>
      </w:pPr>
      <w:rPr>
        <w:rFonts w:ascii="Times New Roman" w:hAnsi="Times New Roman" w:hint="default"/>
      </w:rPr>
    </w:lvl>
    <w:lvl w:ilvl="2" w:tplc="D9F4046C" w:tentative="1">
      <w:start w:val="1"/>
      <w:numFmt w:val="bullet"/>
      <w:lvlText w:val="•"/>
      <w:lvlJc w:val="left"/>
      <w:pPr>
        <w:tabs>
          <w:tab w:val="num" w:pos="2160"/>
        </w:tabs>
        <w:ind w:left="2160" w:hanging="360"/>
      </w:pPr>
      <w:rPr>
        <w:rFonts w:ascii="Times New Roman" w:hAnsi="Times New Roman" w:hint="default"/>
      </w:rPr>
    </w:lvl>
    <w:lvl w:ilvl="3" w:tplc="E81E56B4" w:tentative="1">
      <w:start w:val="1"/>
      <w:numFmt w:val="bullet"/>
      <w:lvlText w:val="•"/>
      <w:lvlJc w:val="left"/>
      <w:pPr>
        <w:tabs>
          <w:tab w:val="num" w:pos="2880"/>
        </w:tabs>
        <w:ind w:left="2880" w:hanging="360"/>
      </w:pPr>
      <w:rPr>
        <w:rFonts w:ascii="Times New Roman" w:hAnsi="Times New Roman" w:hint="default"/>
      </w:rPr>
    </w:lvl>
    <w:lvl w:ilvl="4" w:tplc="BB1A8D42" w:tentative="1">
      <w:start w:val="1"/>
      <w:numFmt w:val="bullet"/>
      <w:lvlText w:val="•"/>
      <w:lvlJc w:val="left"/>
      <w:pPr>
        <w:tabs>
          <w:tab w:val="num" w:pos="3600"/>
        </w:tabs>
        <w:ind w:left="3600" w:hanging="360"/>
      </w:pPr>
      <w:rPr>
        <w:rFonts w:ascii="Times New Roman" w:hAnsi="Times New Roman" w:hint="default"/>
      </w:rPr>
    </w:lvl>
    <w:lvl w:ilvl="5" w:tplc="96F6F7BC" w:tentative="1">
      <w:start w:val="1"/>
      <w:numFmt w:val="bullet"/>
      <w:lvlText w:val="•"/>
      <w:lvlJc w:val="left"/>
      <w:pPr>
        <w:tabs>
          <w:tab w:val="num" w:pos="4320"/>
        </w:tabs>
        <w:ind w:left="4320" w:hanging="360"/>
      </w:pPr>
      <w:rPr>
        <w:rFonts w:ascii="Times New Roman" w:hAnsi="Times New Roman" w:hint="default"/>
      </w:rPr>
    </w:lvl>
    <w:lvl w:ilvl="6" w:tplc="74C65240" w:tentative="1">
      <w:start w:val="1"/>
      <w:numFmt w:val="bullet"/>
      <w:lvlText w:val="•"/>
      <w:lvlJc w:val="left"/>
      <w:pPr>
        <w:tabs>
          <w:tab w:val="num" w:pos="5040"/>
        </w:tabs>
        <w:ind w:left="5040" w:hanging="360"/>
      </w:pPr>
      <w:rPr>
        <w:rFonts w:ascii="Times New Roman" w:hAnsi="Times New Roman" w:hint="default"/>
      </w:rPr>
    </w:lvl>
    <w:lvl w:ilvl="7" w:tplc="ED08D850" w:tentative="1">
      <w:start w:val="1"/>
      <w:numFmt w:val="bullet"/>
      <w:lvlText w:val="•"/>
      <w:lvlJc w:val="left"/>
      <w:pPr>
        <w:tabs>
          <w:tab w:val="num" w:pos="5760"/>
        </w:tabs>
        <w:ind w:left="5760" w:hanging="360"/>
      </w:pPr>
      <w:rPr>
        <w:rFonts w:ascii="Times New Roman" w:hAnsi="Times New Roman" w:hint="default"/>
      </w:rPr>
    </w:lvl>
    <w:lvl w:ilvl="8" w:tplc="22824D2A"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63A2776"/>
    <w:multiLevelType w:val="hybridMultilevel"/>
    <w:tmpl w:val="0DAE4D8C"/>
    <w:lvl w:ilvl="0" w:tplc="414680BE">
      <w:start w:val="1"/>
      <w:numFmt w:val="bullet"/>
      <w:lvlText w:val="•"/>
      <w:lvlJc w:val="left"/>
      <w:pPr>
        <w:tabs>
          <w:tab w:val="num" w:pos="720"/>
        </w:tabs>
        <w:ind w:left="720" w:hanging="360"/>
      </w:pPr>
      <w:rPr>
        <w:rFonts w:ascii="Times New Roman" w:hAnsi="Times New Roman" w:hint="default"/>
      </w:rPr>
    </w:lvl>
    <w:lvl w:ilvl="1" w:tplc="87FA0DFE" w:tentative="1">
      <w:start w:val="1"/>
      <w:numFmt w:val="bullet"/>
      <w:lvlText w:val="•"/>
      <w:lvlJc w:val="left"/>
      <w:pPr>
        <w:tabs>
          <w:tab w:val="num" w:pos="1440"/>
        </w:tabs>
        <w:ind w:left="1440" w:hanging="360"/>
      </w:pPr>
      <w:rPr>
        <w:rFonts w:ascii="Times New Roman" w:hAnsi="Times New Roman" w:hint="default"/>
      </w:rPr>
    </w:lvl>
    <w:lvl w:ilvl="2" w:tplc="33B044FA" w:tentative="1">
      <w:start w:val="1"/>
      <w:numFmt w:val="bullet"/>
      <w:lvlText w:val="•"/>
      <w:lvlJc w:val="left"/>
      <w:pPr>
        <w:tabs>
          <w:tab w:val="num" w:pos="2160"/>
        </w:tabs>
        <w:ind w:left="2160" w:hanging="360"/>
      </w:pPr>
      <w:rPr>
        <w:rFonts w:ascii="Times New Roman" w:hAnsi="Times New Roman" w:hint="default"/>
      </w:rPr>
    </w:lvl>
    <w:lvl w:ilvl="3" w:tplc="A9C8D1F4" w:tentative="1">
      <w:start w:val="1"/>
      <w:numFmt w:val="bullet"/>
      <w:lvlText w:val="•"/>
      <w:lvlJc w:val="left"/>
      <w:pPr>
        <w:tabs>
          <w:tab w:val="num" w:pos="2880"/>
        </w:tabs>
        <w:ind w:left="2880" w:hanging="360"/>
      </w:pPr>
      <w:rPr>
        <w:rFonts w:ascii="Times New Roman" w:hAnsi="Times New Roman" w:hint="default"/>
      </w:rPr>
    </w:lvl>
    <w:lvl w:ilvl="4" w:tplc="F384B0CC" w:tentative="1">
      <w:start w:val="1"/>
      <w:numFmt w:val="bullet"/>
      <w:lvlText w:val="•"/>
      <w:lvlJc w:val="left"/>
      <w:pPr>
        <w:tabs>
          <w:tab w:val="num" w:pos="3600"/>
        </w:tabs>
        <w:ind w:left="3600" w:hanging="360"/>
      </w:pPr>
      <w:rPr>
        <w:rFonts w:ascii="Times New Roman" w:hAnsi="Times New Roman" w:hint="default"/>
      </w:rPr>
    </w:lvl>
    <w:lvl w:ilvl="5" w:tplc="FC6EB150" w:tentative="1">
      <w:start w:val="1"/>
      <w:numFmt w:val="bullet"/>
      <w:lvlText w:val="•"/>
      <w:lvlJc w:val="left"/>
      <w:pPr>
        <w:tabs>
          <w:tab w:val="num" w:pos="4320"/>
        </w:tabs>
        <w:ind w:left="4320" w:hanging="360"/>
      </w:pPr>
      <w:rPr>
        <w:rFonts w:ascii="Times New Roman" w:hAnsi="Times New Roman" w:hint="default"/>
      </w:rPr>
    </w:lvl>
    <w:lvl w:ilvl="6" w:tplc="D6C83256" w:tentative="1">
      <w:start w:val="1"/>
      <w:numFmt w:val="bullet"/>
      <w:lvlText w:val="•"/>
      <w:lvlJc w:val="left"/>
      <w:pPr>
        <w:tabs>
          <w:tab w:val="num" w:pos="5040"/>
        </w:tabs>
        <w:ind w:left="5040" w:hanging="360"/>
      </w:pPr>
      <w:rPr>
        <w:rFonts w:ascii="Times New Roman" w:hAnsi="Times New Roman" w:hint="default"/>
      </w:rPr>
    </w:lvl>
    <w:lvl w:ilvl="7" w:tplc="8B442B52" w:tentative="1">
      <w:start w:val="1"/>
      <w:numFmt w:val="bullet"/>
      <w:lvlText w:val="•"/>
      <w:lvlJc w:val="left"/>
      <w:pPr>
        <w:tabs>
          <w:tab w:val="num" w:pos="5760"/>
        </w:tabs>
        <w:ind w:left="5760" w:hanging="360"/>
      </w:pPr>
      <w:rPr>
        <w:rFonts w:ascii="Times New Roman" w:hAnsi="Times New Roman" w:hint="default"/>
      </w:rPr>
    </w:lvl>
    <w:lvl w:ilvl="8" w:tplc="6E60DF04"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6B77A4A"/>
    <w:multiLevelType w:val="hybridMultilevel"/>
    <w:tmpl w:val="8D04516C"/>
    <w:lvl w:ilvl="0" w:tplc="FF447C66">
      <w:start w:val="1"/>
      <w:numFmt w:val="bullet"/>
      <w:lvlText w:val="•"/>
      <w:lvlJc w:val="left"/>
      <w:pPr>
        <w:tabs>
          <w:tab w:val="num" w:pos="720"/>
        </w:tabs>
        <w:ind w:left="720" w:hanging="360"/>
      </w:pPr>
      <w:rPr>
        <w:rFonts w:ascii="Times New Roman" w:hAnsi="Times New Roman" w:hint="default"/>
      </w:rPr>
    </w:lvl>
    <w:lvl w:ilvl="1" w:tplc="C1B0251E" w:tentative="1">
      <w:start w:val="1"/>
      <w:numFmt w:val="bullet"/>
      <w:lvlText w:val="•"/>
      <w:lvlJc w:val="left"/>
      <w:pPr>
        <w:tabs>
          <w:tab w:val="num" w:pos="1440"/>
        </w:tabs>
        <w:ind w:left="1440" w:hanging="360"/>
      </w:pPr>
      <w:rPr>
        <w:rFonts w:ascii="Times New Roman" w:hAnsi="Times New Roman" w:hint="default"/>
      </w:rPr>
    </w:lvl>
    <w:lvl w:ilvl="2" w:tplc="7A546060" w:tentative="1">
      <w:start w:val="1"/>
      <w:numFmt w:val="bullet"/>
      <w:lvlText w:val="•"/>
      <w:lvlJc w:val="left"/>
      <w:pPr>
        <w:tabs>
          <w:tab w:val="num" w:pos="2160"/>
        </w:tabs>
        <w:ind w:left="2160" w:hanging="360"/>
      </w:pPr>
      <w:rPr>
        <w:rFonts w:ascii="Times New Roman" w:hAnsi="Times New Roman" w:hint="default"/>
      </w:rPr>
    </w:lvl>
    <w:lvl w:ilvl="3" w:tplc="C4EE6728" w:tentative="1">
      <w:start w:val="1"/>
      <w:numFmt w:val="bullet"/>
      <w:lvlText w:val="•"/>
      <w:lvlJc w:val="left"/>
      <w:pPr>
        <w:tabs>
          <w:tab w:val="num" w:pos="2880"/>
        </w:tabs>
        <w:ind w:left="2880" w:hanging="360"/>
      </w:pPr>
      <w:rPr>
        <w:rFonts w:ascii="Times New Roman" w:hAnsi="Times New Roman" w:hint="default"/>
      </w:rPr>
    </w:lvl>
    <w:lvl w:ilvl="4" w:tplc="CFD6C242" w:tentative="1">
      <w:start w:val="1"/>
      <w:numFmt w:val="bullet"/>
      <w:lvlText w:val="•"/>
      <w:lvlJc w:val="left"/>
      <w:pPr>
        <w:tabs>
          <w:tab w:val="num" w:pos="3600"/>
        </w:tabs>
        <w:ind w:left="3600" w:hanging="360"/>
      </w:pPr>
      <w:rPr>
        <w:rFonts w:ascii="Times New Roman" w:hAnsi="Times New Roman" w:hint="default"/>
      </w:rPr>
    </w:lvl>
    <w:lvl w:ilvl="5" w:tplc="FCCE0556" w:tentative="1">
      <w:start w:val="1"/>
      <w:numFmt w:val="bullet"/>
      <w:lvlText w:val="•"/>
      <w:lvlJc w:val="left"/>
      <w:pPr>
        <w:tabs>
          <w:tab w:val="num" w:pos="4320"/>
        </w:tabs>
        <w:ind w:left="4320" w:hanging="360"/>
      </w:pPr>
      <w:rPr>
        <w:rFonts w:ascii="Times New Roman" w:hAnsi="Times New Roman" w:hint="default"/>
      </w:rPr>
    </w:lvl>
    <w:lvl w:ilvl="6" w:tplc="2E66570A" w:tentative="1">
      <w:start w:val="1"/>
      <w:numFmt w:val="bullet"/>
      <w:lvlText w:val="•"/>
      <w:lvlJc w:val="left"/>
      <w:pPr>
        <w:tabs>
          <w:tab w:val="num" w:pos="5040"/>
        </w:tabs>
        <w:ind w:left="5040" w:hanging="360"/>
      </w:pPr>
      <w:rPr>
        <w:rFonts w:ascii="Times New Roman" w:hAnsi="Times New Roman" w:hint="default"/>
      </w:rPr>
    </w:lvl>
    <w:lvl w:ilvl="7" w:tplc="86D8B33E" w:tentative="1">
      <w:start w:val="1"/>
      <w:numFmt w:val="bullet"/>
      <w:lvlText w:val="•"/>
      <w:lvlJc w:val="left"/>
      <w:pPr>
        <w:tabs>
          <w:tab w:val="num" w:pos="5760"/>
        </w:tabs>
        <w:ind w:left="5760" w:hanging="360"/>
      </w:pPr>
      <w:rPr>
        <w:rFonts w:ascii="Times New Roman" w:hAnsi="Times New Roman" w:hint="default"/>
      </w:rPr>
    </w:lvl>
    <w:lvl w:ilvl="8" w:tplc="E46A70A2" w:tentative="1">
      <w:start w:val="1"/>
      <w:numFmt w:val="bullet"/>
      <w:lvlText w:val="•"/>
      <w:lvlJc w:val="left"/>
      <w:pPr>
        <w:tabs>
          <w:tab w:val="num" w:pos="6480"/>
        </w:tabs>
        <w:ind w:left="6480" w:hanging="360"/>
      </w:pPr>
      <w:rPr>
        <w:rFonts w:ascii="Times New Roman" w:hAnsi="Times New Roman" w:hint="default"/>
      </w:rPr>
    </w:lvl>
  </w:abstractNum>
  <w:abstractNum w:abstractNumId="33">
    <w:nsid w:val="5ACA2EED"/>
    <w:multiLevelType w:val="hybridMultilevel"/>
    <w:tmpl w:val="EA8213E0"/>
    <w:lvl w:ilvl="0" w:tplc="DD4E790C">
      <w:start w:val="1"/>
      <w:numFmt w:val="bullet"/>
      <w:lvlText w:val="•"/>
      <w:lvlJc w:val="left"/>
      <w:pPr>
        <w:tabs>
          <w:tab w:val="num" w:pos="720"/>
        </w:tabs>
        <w:ind w:left="720" w:hanging="360"/>
      </w:pPr>
      <w:rPr>
        <w:rFonts w:ascii="Times New Roman" w:hAnsi="Times New Roman" w:hint="default"/>
      </w:rPr>
    </w:lvl>
    <w:lvl w:ilvl="1" w:tplc="4B28AF40" w:tentative="1">
      <w:start w:val="1"/>
      <w:numFmt w:val="bullet"/>
      <w:lvlText w:val="•"/>
      <w:lvlJc w:val="left"/>
      <w:pPr>
        <w:tabs>
          <w:tab w:val="num" w:pos="1440"/>
        </w:tabs>
        <w:ind w:left="1440" w:hanging="360"/>
      </w:pPr>
      <w:rPr>
        <w:rFonts w:ascii="Times New Roman" w:hAnsi="Times New Roman" w:hint="default"/>
      </w:rPr>
    </w:lvl>
    <w:lvl w:ilvl="2" w:tplc="BB2AECFE" w:tentative="1">
      <w:start w:val="1"/>
      <w:numFmt w:val="bullet"/>
      <w:lvlText w:val="•"/>
      <w:lvlJc w:val="left"/>
      <w:pPr>
        <w:tabs>
          <w:tab w:val="num" w:pos="2160"/>
        </w:tabs>
        <w:ind w:left="2160" w:hanging="360"/>
      </w:pPr>
      <w:rPr>
        <w:rFonts w:ascii="Times New Roman" w:hAnsi="Times New Roman" w:hint="default"/>
      </w:rPr>
    </w:lvl>
    <w:lvl w:ilvl="3" w:tplc="55F6322A" w:tentative="1">
      <w:start w:val="1"/>
      <w:numFmt w:val="bullet"/>
      <w:lvlText w:val="•"/>
      <w:lvlJc w:val="left"/>
      <w:pPr>
        <w:tabs>
          <w:tab w:val="num" w:pos="2880"/>
        </w:tabs>
        <w:ind w:left="2880" w:hanging="360"/>
      </w:pPr>
      <w:rPr>
        <w:rFonts w:ascii="Times New Roman" w:hAnsi="Times New Roman" w:hint="default"/>
      </w:rPr>
    </w:lvl>
    <w:lvl w:ilvl="4" w:tplc="E8D4B9A4" w:tentative="1">
      <w:start w:val="1"/>
      <w:numFmt w:val="bullet"/>
      <w:lvlText w:val="•"/>
      <w:lvlJc w:val="left"/>
      <w:pPr>
        <w:tabs>
          <w:tab w:val="num" w:pos="3600"/>
        </w:tabs>
        <w:ind w:left="3600" w:hanging="360"/>
      </w:pPr>
      <w:rPr>
        <w:rFonts w:ascii="Times New Roman" w:hAnsi="Times New Roman" w:hint="default"/>
      </w:rPr>
    </w:lvl>
    <w:lvl w:ilvl="5" w:tplc="46D275CA" w:tentative="1">
      <w:start w:val="1"/>
      <w:numFmt w:val="bullet"/>
      <w:lvlText w:val="•"/>
      <w:lvlJc w:val="left"/>
      <w:pPr>
        <w:tabs>
          <w:tab w:val="num" w:pos="4320"/>
        </w:tabs>
        <w:ind w:left="4320" w:hanging="360"/>
      </w:pPr>
      <w:rPr>
        <w:rFonts w:ascii="Times New Roman" w:hAnsi="Times New Roman" w:hint="default"/>
      </w:rPr>
    </w:lvl>
    <w:lvl w:ilvl="6" w:tplc="23B07694" w:tentative="1">
      <w:start w:val="1"/>
      <w:numFmt w:val="bullet"/>
      <w:lvlText w:val="•"/>
      <w:lvlJc w:val="left"/>
      <w:pPr>
        <w:tabs>
          <w:tab w:val="num" w:pos="5040"/>
        </w:tabs>
        <w:ind w:left="5040" w:hanging="360"/>
      </w:pPr>
      <w:rPr>
        <w:rFonts w:ascii="Times New Roman" w:hAnsi="Times New Roman" w:hint="default"/>
      </w:rPr>
    </w:lvl>
    <w:lvl w:ilvl="7" w:tplc="98DA4C3C" w:tentative="1">
      <w:start w:val="1"/>
      <w:numFmt w:val="bullet"/>
      <w:lvlText w:val="•"/>
      <w:lvlJc w:val="left"/>
      <w:pPr>
        <w:tabs>
          <w:tab w:val="num" w:pos="5760"/>
        </w:tabs>
        <w:ind w:left="5760" w:hanging="360"/>
      </w:pPr>
      <w:rPr>
        <w:rFonts w:ascii="Times New Roman" w:hAnsi="Times New Roman" w:hint="default"/>
      </w:rPr>
    </w:lvl>
    <w:lvl w:ilvl="8" w:tplc="F51CC25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93278D4"/>
    <w:multiLevelType w:val="hybridMultilevel"/>
    <w:tmpl w:val="79703DC4"/>
    <w:lvl w:ilvl="0" w:tplc="1ADE1952">
      <w:start w:val="1"/>
      <w:numFmt w:val="bullet"/>
      <w:lvlText w:val="•"/>
      <w:lvlJc w:val="left"/>
      <w:pPr>
        <w:tabs>
          <w:tab w:val="num" w:pos="720"/>
        </w:tabs>
        <w:ind w:left="720" w:hanging="360"/>
      </w:pPr>
      <w:rPr>
        <w:rFonts w:ascii="Times New Roman" w:hAnsi="Times New Roman" w:hint="default"/>
      </w:rPr>
    </w:lvl>
    <w:lvl w:ilvl="1" w:tplc="9FD6493C" w:tentative="1">
      <w:start w:val="1"/>
      <w:numFmt w:val="bullet"/>
      <w:lvlText w:val="•"/>
      <w:lvlJc w:val="left"/>
      <w:pPr>
        <w:tabs>
          <w:tab w:val="num" w:pos="1440"/>
        </w:tabs>
        <w:ind w:left="1440" w:hanging="360"/>
      </w:pPr>
      <w:rPr>
        <w:rFonts w:ascii="Times New Roman" w:hAnsi="Times New Roman" w:hint="default"/>
      </w:rPr>
    </w:lvl>
    <w:lvl w:ilvl="2" w:tplc="02EC5944" w:tentative="1">
      <w:start w:val="1"/>
      <w:numFmt w:val="bullet"/>
      <w:lvlText w:val="•"/>
      <w:lvlJc w:val="left"/>
      <w:pPr>
        <w:tabs>
          <w:tab w:val="num" w:pos="2160"/>
        </w:tabs>
        <w:ind w:left="2160" w:hanging="360"/>
      </w:pPr>
      <w:rPr>
        <w:rFonts w:ascii="Times New Roman" w:hAnsi="Times New Roman" w:hint="default"/>
      </w:rPr>
    </w:lvl>
    <w:lvl w:ilvl="3" w:tplc="15F4775E" w:tentative="1">
      <w:start w:val="1"/>
      <w:numFmt w:val="bullet"/>
      <w:lvlText w:val="•"/>
      <w:lvlJc w:val="left"/>
      <w:pPr>
        <w:tabs>
          <w:tab w:val="num" w:pos="2880"/>
        </w:tabs>
        <w:ind w:left="2880" w:hanging="360"/>
      </w:pPr>
      <w:rPr>
        <w:rFonts w:ascii="Times New Roman" w:hAnsi="Times New Roman" w:hint="default"/>
      </w:rPr>
    </w:lvl>
    <w:lvl w:ilvl="4" w:tplc="F448EF96" w:tentative="1">
      <w:start w:val="1"/>
      <w:numFmt w:val="bullet"/>
      <w:lvlText w:val="•"/>
      <w:lvlJc w:val="left"/>
      <w:pPr>
        <w:tabs>
          <w:tab w:val="num" w:pos="3600"/>
        </w:tabs>
        <w:ind w:left="3600" w:hanging="360"/>
      </w:pPr>
      <w:rPr>
        <w:rFonts w:ascii="Times New Roman" w:hAnsi="Times New Roman" w:hint="default"/>
      </w:rPr>
    </w:lvl>
    <w:lvl w:ilvl="5" w:tplc="D92037F6" w:tentative="1">
      <w:start w:val="1"/>
      <w:numFmt w:val="bullet"/>
      <w:lvlText w:val="•"/>
      <w:lvlJc w:val="left"/>
      <w:pPr>
        <w:tabs>
          <w:tab w:val="num" w:pos="4320"/>
        </w:tabs>
        <w:ind w:left="4320" w:hanging="360"/>
      </w:pPr>
      <w:rPr>
        <w:rFonts w:ascii="Times New Roman" w:hAnsi="Times New Roman" w:hint="default"/>
      </w:rPr>
    </w:lvl>
    <w:lvl w:ilvl="6" w:tplc="46661C82" w:tentative="1">
      <w:start w:val="1"/>
      <w:numFmt w:val="bullet"/>
      <w:lvlText w:val="•"/>
      <w:lvlJc w:val="left"/>
      <w:pPr>
        <w:tabs>
          <w:tab w:val="num" w:pos="5040"/>
        </w:tabs>
        <w:ind w:left="5040" w:hanging="360"/>
      </w:pPr>
      <w:rPr>
        <w:rFonts w:ascii="Times New Roman" w:hAnsi="Times New Roman" w:hint="default"/>
      </w:rPr>
    </w:lvl>
    <w:lvl w:ilvl="7" w:tplc="0EFADECA" w:tentative="1">
      <w:start w:val="1"/>
      <w:numFmt w:val="bullet"/>
      <w:lvlText w:val="•"/>
      <w:lvlJc w:val="left"/>
      <w:pPr>
        <w:tabs>
          <w:tab w:val="num" w:pos="5760"/>
        </w:tabs>
        <w:ind w:left="5760" w:hanging="360"/>
      </w:pPr>
      <w:rPr>
        <w:rFonts w:ascii="Times New Roman" w:hAnsi="Times New Roman" w:hint="default"/>
      </w:rPr>
    </w:lvl>
    <w:lvl w:ilvl="8" w:tplc="974A84FE"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D911081"/>
    <w:multiLevelType w:val="hybridMultilevel"/>
    <w:tmpl w:val="C87A89F2"/>
    <w:lvl w:ilvl="0" w:tplc="7FBA782C">
      <w:start w:val="1"/>
      <w:numFmt w:val="bullet"/>
      <w:lvlText w:val="•"/>
      <w:lvlJc w:val="left"/>
      <w:pPr>
        <w:tabs>
          <w:tab w:val="num" w:pos="720"/>
        </w:tabs>
        <w:ind w:left="720" w:hanging="360"/>
      </w:pPr>
      <w:rPr>
        <w:rFonts w:ascii="Times New Roman" w:hAnsi="Times New Roman" w:hint="default"/>
      </w:rPr>
    </w:lvl>
    <w:lvl w:ilvl="1" w:tplc="B3F65B60" w:tentative="1">
      <w:start w:val="1"/>
      <w:numFmt w:val="bullet"/>
      <w:lvlText w:val="•"/>
      <w:lvlJc w:val="left"/>
      <w:pPr>
        <w:tabs>
          <w:tab w:val="num" w:pos="1440"/>
        </w:tabs>
        <w:ind w:left="1440" w:hanging="360"/>
      </w:pPr>
      <w:rPr>
        <w:rFonts w:ascii="Times New Roman" w:hAnsi="Times New Roman" w:hint="default"/>
      </w:rPr>
    </w:lvl>
    <w:lvl w:ilvl="2" w:tplc="C912348C" w:tentative="1">
      <w:start w:val="1"/>
      <w:numFmt w:val="bullet"/>
      <w:lvlText w:val="•"/>
      <w:lvlJc w:val="left"/>
      <w:pPr>
        <w:tabs>
          <w:tab w:val="num" w:pos="2160"/>
        </w:tabs>
        <w:ind w:left="2160" w:hanging="360"/>
      </w:pPr>
      <w:rPr>
        <w:rFonts w:ascii="Times New Roman" w:hAnsi="Times New Roman" w:hint="default"/>
      </w:rPr>
    </w:lvl>
    <w:lvl w:ilvl="3" w:tplc="379A9784" w:tentative="1">
      <w:start w:val="1"/>
      <w:numFmt w:val="bullet"/>
      <w:lvlText w:val="•"/>
      <w:lvlJc w:val="left"/>
      <w:pPr>
        <w:tabs>
          <w:tab w:val="num" w:pos="2880"/>
        </w:tabs>
        <w:ind w:left="2880" w:hanging="360"/>
      </w:pPr>
      <w:rPr>
        <w:rFonts w:ascii="Times New Roman" w:hAnsi="Times New Roman" w:hint="default"/>
      </w:rPr>
    </w:lvl>
    <w:lvl w:ilvl="4" w:tplc="34AE7F68" w:tentative="1">
      <w:start w:val="1"/>
      <w:numFmt w:val="bullet"/>
      <w:lvlText w:val="•"/>
      <w:lvlJc w:val="left"/>
      <w:pPr>
        <w:tabs>
          <w:tab w:val="num" w:pos="3600"/>
        </w:tabs>
        <w:ind w:left="3600" w:hanging="360"/>
      </w:pPr>
      <w:rPr>
        <w:rFonts w:ascii="Times New Roman" w:hAnsi="Times New Roman" w:hint="default"/>
      </w:rPr>
    </w:lvl>
    <w:lvl w:ilvl="5" w:tplc="188AD8FC" w:tentative="1">
      <w:start w:val="1"/>
      <w:numFmt w:val="bullet"/>
      <w:lvlText w:val="•"/>
      <w:lvlJc w:val="left"/>
      <w:pPr>
        <w:tabs>
          <w:tab w:val="num" w:pos="4320"/>
        </w:tabs>
        <w:ind w:left="4320" w:hanging="360"/>
      </w:pPr>
      <w:rPr>
        <w:rFonts w:ascii="Times New Roman" w:hAnsi="Times New Roman" w:hint="default"/>
      </w:rPr>
    </w:lvl>
    <w:lvl w:ilvl="6" w:tplc="D0B44680" w:tentative="1">
      <w:start w:val="1"/>
      <w:numFmt w:val="bullet"/>
      <w:lvlText w:val="•"/>
      <w:lvlJc w:val="left"/>
      <w:pPr>
        <w:tabs>
          <w:tab w:val="num" w:pos="5040"/>
        </w:tabs>
        <w:ind w:left="5040" w:hanging="360"/>
      </w:pPr>
      <w:rPr>
        <w:rFonts w:ascii="Times New Roman" w:hAnsi="Times New Roman" w:hint="default"/>
      </w:rPr>
    </w:lvl>
    <w:lvl w:ilvl="7" w:tplc="2A22DAC2" w:tentative="1">
      <w:start w:val="1"/>
      <w:numFmt w:val="bullet"/>
      <w:lvlText w:val="•"/>
      <w:lvlJc w:val="left"/>
      <w:pPr>
        <w:tabs>
          <w:tab w:val="num" w:pos="5760"/>
        </w:tabs>
        <w:ind w:left="5760" w:hanging="360"/>
      </w:pPr>
      <w:rPr>
        <w:rFonts w:ascii="Times New Roman" w:hAnsi="Times New Roman" w:hint="default"/>
      </w:rPr>
    </w:lvl>
    <w:lvl w:ilvl="8" w:tplc="01F6A07A"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E5F1490"/>
    <w:multiLevelType w:val="hybridMultilevel"/>
    <w:tmpl w:val="2758E4FC"/>
    <w:lvl w:ilvl="0" w:tplc="4216D85C">
      <w:start w:val="1"/>
      <w:numFmt w:val="bullet"/>
      <w:lvlText w:val="•"/>
      <w:lvlJc w:val="left"/>
      <w:pPr>
        <w:tabs>
          <w:tab w:val="num" w:pos="720"/>
        </w:tabs>
        <w:ind w:left="720" w:hanging="360"/>
      </w:pPr>
      <w:rPr>
        <w:rFonts w:ascii="Times New Roman" w:hAnsi="Times New Roman" w:hint="default"/>
      </w:rPr>
    </w:lvl>
    <w:lvl w:ilvl="1" w:tplc="EEAE4002" w:tentative="1">
      <w:start w:val="1"/>
      <w:numFmt w:val="bullet"/>
      <w:lvlText w:val="•"/>
      <w:lvlJc w:val="left"/>
      <w:pPr>
        <w:tabs>
          <w:tab w:val="num" w:pos="1440"/>
        </w:tabs>
        <w:ind w:left="1440" w:hanging="360"/>
      </w:pPr>
      <w:rPr>
        <w:rFonts w:ascii="Times New Roman" w:hAnsi="Times New Roman" w:hint="default"/>
      </w:rPr>
    </w:lvl>
    <w:lvl w:ilvl="2" w:tplc="1FD2271E" w:tentative="1">
      <w:start w:val="1"/>
      <w:numFmt w:val="bullet"/>
      <w:lvlText w:val="•"/>
      <w:lvlJc w:val="left"/>
      <w:pPr>
        <w:tabs>
          <w:tab w:val="num" w:pos="2160"/>
        </w:tabs>
        <w:ind w:left="2160" w:hanging="360"/>
      </w:pPr>
      <w:rPr>
        <w:rFonts w:ascii="Times New Roman" w:hAnsi="Times New Roman" w:hint="default"/>
      </w:rPr>
    </w:lvl>
    <w:lvl w:ilvl="3" w:tplc="23A86A62" w:tentative="1">
      <w:start w:val="1"/>
      <w:numFmt w:val="bullet"/>
      <w:lvlText w:val="•"/>
      <w:lvlJc w:val="left"/>
      <w:pPr>
        <w:tabs>
          <w:tab w:val="num" w:pos="2880"/>
        </w:tabs>
        <w:ind w:left="2880" w:hanging="360"/>
      </w:pPr>
      <w:rPr>
        <w:rFonts w:ascii="Times New Roman" w:hAnsi="Times New Roman" w:hint="default"/>
      </w:rPr>
    </w:lvl>
    <w:lvl w:ilvl="4" w:tplc="89503624" w:tentative="1">
      <w:start w:val="1"/>
      <w:numFmt w:val="bullet"/>
      <w:lvlText w:val="•"/>
      <w:lvlJc w:val="left"/>
      <w:pPr>
        <w:tabs>
          <w:tab w:val="num" w:pos="3600"/>
        </w:tabs>
        <w:ind w:left="3600" w:hanging="360"/>
      </w:pPr>
      <w:rPr>
        <w:rFonts w:ascii="Times New Roman" w:hAnsi="Times New Roman" w:hint="default"/>
      </w:rPr>
    </w:lvl>
    <w:lvl w:ilvl="5" w:tplc="5E869D08" w:tentative="1">
      <w:start w:val="1"/>
      <w:numFmt w:val="bullet"/>
      <w:lvlText w:val="•"/>
      <w:lvlJc w:val="left"/>
      <w:pPr>
        <w:tabs>
          <w:tab w:val="num" w:pos="4320"/>
        </w:tabs>
        <w:ind w:left="4320" w:hanging="360"/>
      </w:pPr>
      <w:rPr>
        <w:rFonts w:ascii="Times New Roman" w:hAnsi="Times New Roman" w:hint="default"/>
      </w:rPr>
    </w:lvl>
    <w:lvl w:ilvl="6" w:tplc="ED7EB12C" w:tentative="1">
      <w:start w:val="1"/>
      <w:numFmt w:val="bullet"/>
      <w:lvlText w:val="•"/>
      <w:lvlJc w:val="left"/>
      <w:pPr>
        <w:tabs>
          <w:tab w:val="num" w:pos="5040"/>
        </w:tabs>
        <w:ind w:left="5040" w:hanging="360"/>
      </w:pPr>
      <w:rPr>
        <w:rFonts w:ascii="Times New Roman" w:hAnsi="Times New Roman" w:hint="default"/>
      </w:rPr>
    </w:lvl>
    <w:lvl w:ilvl="7" w:tplc="994203DA" w:tentative="1">
      <w:start w:val="1"/>
      <w:numFmt w:val="bullet"/>
      <w:lvlText w:val="•"/>
      <w:lvlJc w:val="left"/>
      <w:pPr>
        <w:tabs>
          <w:tab w:val="num" w:pos="5760"/>
        </w:tabs>
        <w:ind w:left="5760" w:hanging="360"/>
      </w:pPr>
      <w:rPr>
        <w:rFonts w:ascii="Times New Roman" w:hAnsi="Times New Roman" w:hint="default"/>
      </w:rPr>
    </w:lvl>
    <w:lvl w:ilvl="8" w:tplc="159082C2" w:tentative="1">
      <w:start w:val="1"/>
      <w:numFmt w:val="bullet"/>
      <w:lvlText w:val="•"/>
      <w:lvlJc w:val="left"/>
      <w:pPr>
        <w:tabs>
          <w:tab w:val="num" w:pos="6480"/>
        </w:tabs>
        <w:ind w:left="6480" w:hanging="360"/>
      </w:pPr>
      <w:rPr>
        <w:rFonts w:ascii="Times New Roman" w:hAnsi="Times New Roman" w:hint="default"/>
      </w:rPr>
    </w:lvl>
  </w:abstractNum>
  <w:abstractNum w:abstractNumId="37">
    <w:nsid w:val="71EF3F42"/>
    <w:multiLevelType w:val="hybridMultilevel"/>
    <w:tmpl w:val="FD02DCDE"/>
    <w:lvl w:ilvl="0" w:tplc="DEBC5DC8">
      <w:start w:val="1"/>
      <w:numFmt w:val="bullet"/>
      <w:lvlText w:val="•"/>
      <w:lvlJc w:val="left"/>
      <w:pPr>
        <w:tabs>
          <w:tab w:val="num" w:pos="720"/>
        </w:tabs>
        <w:ind w:left="720" w:hanging="360"/>
      </w:pPr>
      <w:rPr>
        <w:rFonts w:ascii="Times New Roman" w:hAnsi="Times New Roman" w:hint="default"/>
      </w:rPr>
    </w:lvl>
    <w:lvl w:ilvl="1" w:tplc="5FCEDAA6" w:tentative="1">
      <w:start w:val="1"/>
      <w:numFmt w:val="bullet"/>
      <w:lvlText w:val="•"/>
      <w:lvlJc w:val="left"/>
      <w:pPr>
        <w:tabs>
          <w:tab w:val="num" w:pos="1440"/>
        </w:tabs>
        <w:ind w:left="1440" w:hanging="360"/>
      </w:pPr>
      <w:rPr>
        <w:rFonts w:ascii="Times New Roman" w:hAnsi="Times New Roman" w:hint="default"/>
      </w:rPr>
    </w:lvl>
    <w:lvl w:ilvl="2" w:tplc="D2FCAAF0" w:tentative="1">
      <w:start w:val="1"/>
      <w:numFmt w:val="bullet"/>
      <w:lvlText w:val="•"/>
      <w:lvlJc w:val="left"/>
      <w:pPr>
        <w:tabs>
          <w:tab w:val="num" w:pos="2160"/>
        </w:tabs>
        <w:ind w:left="2160" w:hanging="360"/>
      </w:pPr>
      <w:rPr>
        <w:rFonts w:ascii="Times New Roman" w:hAnsi="Times New Roman" w:hint="default"/>
      </w:rPr>
    </w:lvl>
    <w:lvl w:ilvl="3" w:tplc="2F52BC30" w:tentative="1">
      <w:start w:val="1"/>
      <w:numFmt w:val="bullet"/>
      <w:lvlText w:val="•"/>
      <w:lvlJc w:val="left"/>
      <w:pPr>
        <w:tabs>
          <w:tab w:val="num" w:pos="2880"/>
        </w:tabs>
        <w:ind w:left="2880" w:hanging="360"/>
      </w:pPr>
      <w:rPr>
        <w:rFonts w:ascii="Times New Roman" w:hAnsi="Times New Roman" w:hint="default"/>
      </w:rPr>
    </w:lvl>
    <w:lvl w:ilvl="4" w:tplc="F10018F2" w:tentative="1">
      <w:start w:val="1"/>
      <w:numFmt w:val="bullet"/>
      <w:lvlText w:val="•"/>
      <w:lvlJc w:val="left"/>
      <w:pPr>
        <w:tabs>
          <w:tab w:val="num" w:pos="3600"/>
        </w:tabs>
        <w:ind w:left="3600" w:hanging="360"/>
      </w:pPr>
      <w:rPr>
        <w:rFonts w:ascii="Times New Roman" w:hAnsi="Times New Roman" w:hint="default"/>
      </w:rPr>
    </w:lvl>
    <w:lvl w:ilvl="5" w:tplc="50D20604" w:tentative="1">
      <w:start w:val="1"/>
      <w:numFmt w:val="bullet"/>
      <w:lvlText w:val="•"/>
      <w:lvlJc w:val="left"/>
      <w:pPr>
        <w:tabs>
          <w:tab w:val="num" w:pos="4320"/>
        </w:tabs>
        <w:ind w:left="4320" w:hanging="360"/>
      </w:pPr>
      <w:rPr>
        <w:rFonts w:ascii="Times New Roman" w:hAnsi="Times New Roman" w:hint="default"/>
      </w:rPr>
    </w:lvl>
    <w:lvl w:ilvl="6" w:tplc="09381CD8" w:tentative="1">
      <w:start w:val="1"/>
      <w:numFmt w:val="bullet"/>
      <w:lvlText w:val="•"/>
      <w:lvlJc w:val="left"/>
      <w:pPr>
        <w:tabs>
          <w:tab w:val="num" w:pos="5040"/>
        </w:tabs>
        <w:ind w:left="5040" w:hanging="360"/>
      </w:pPr>
      <w:rPr>
        <w:rFonts w:ascii="Times New Roman" w:hAnsi="Times New Roman" w:hint="default"/>
      </w:rPr>
    </w:lvl>
    <w:lvl w:ilvl="7" w:tplc="FF842C40" w:tentative="1">
      <w:start w:val="1"/>
      <w:numFmt w:val="bullet"/>
      <w:lvlText w:val="•"/>
      <w:lvlJc w:val="left"/>
      <w:pPr>
        <w:tabs>
          <w:tab w:val="num" w:pos="5760"/>
        </w:tabs>
        <w:ind w:left="5760" w:hanging="360"/>
      </w:pPr>
      <w:rPr>
        <w:rFonts w:ascii="Times New Roman" w:hAnsi="Times New Roman" w:hint="default"/>
      </w:rPr>
    </w:lvl>
    <w:lvl w:ilvl="8" w:tplc="FB709684"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6B4381B"/>
    <w:multiLevelType w:val="hybridMultilevel"/>
    <w:tmpl w:val="4DAEA52A"/>
    <w:lvl w:ilvl="0" w:tplc="B1CE9EAE">
      <w:start w:val="1"/>
      <w:numFmt w:val="bullet"/>
      <w:lvlText w:val="•"/>
      <w:lvlJc w:val="left"/>
      <w:pPr>
        <w:tabs>
          <w:tab w:val="num" w:pos="720"/>
        </w:tabs>
        <w:ind w:left="720" w:hanging="360"/>
      </w:pPr>
      <w:rPr>
        <w:rFonts w:ascii="Times New Roman" w:hAnsi="Times New Roman" w:hint="default"/>
      </w:rPr>
    </w:lvl>
    <w:lvl w:ilvl="1" w:tplc="0A7C85F2">
      <w:start w:val="1277"/>
      <w:numFmt w:val="bullet"/>
      <w:lvlText w:val="–"/>
      <w:lvlJc w:val="left"/>
      <w:pPr>
        <w:tabs>
          <w:tab w:val="num" w:pos="1440"/>
        </w:tabs>
        <w:ind w:left="1440" w:hanging="360"/>
      </w:pPr>
      <w:rPr>
        <w:rFonts w:ascii="Times New Roman" w:hAnsi="Times New Roman" w:hint="default"/>
      </w:rPr>
    </w:lvl>
    <w:lvl w:ilvl="2" w:tplc="2648EB12" w:tentative="1">
      <w:start w:val="1"/>
      <w:numFmt w:val="bullet"/>
      <w:lvlText w:val="•"/>
      <w:lvlJc w:val="left"/>
      <w:pPr>
        <w:tabs>
          <w:tab w:val="num" w:pos="2160"/>
        </w:tabs>
        <w:ind w:left="2160" w:hanging="360"/>
      </w:pPr>
      <w:rPr>
        <w:rFonts w:ascii="Times New Roman" w:hAnsi="Times New Roman" w:hint="default"/>
      </w:rPr>
    </w:lvl>
    <w:lvl w:ilvl="3" w:tplc="9EE417D0" w:tentative="1">
      <w:start w:val="1"/>
      <w:numFmt w:val="bullet"/>
      <w:lvlText w:val="•"/>
      <w:lvlJc w:val="left"/>
      <w:pPr>
        <w:tabs>
          <w:tab w:val="num" w:pos="2880"/>
        </w:tabs>
        <w:ind w:left="2880" w:hanging="360"/>
      </w:pPr>
      <w:rPr>
        <w:rFonts w:ascii="Times New Roman" w:hAnsi="Times New Roman" w:hint="default"/>
      </w:rPr>
    </w:lvl>
    <w:lvl w:ilvl="4" w:tplc="0004EBCC" w:tentative="1">
      <w:start w:val="1"/>
      <w:numFmt w:val="bullet"/>
      <w:lvlText w:val="•"/>
      <w:lvlJc w:val="left"/>
      <w:pPr>
        <w:tabs>
          <w:tab w:val="num" w:pos="3600"/>
        </w:tabs>
        <w:ind w:left="3600" w:hanging="360"/>
      </w:pPr>
      <w:rPr>
        <w:rFonts w:ascii="Times New Roman" w:hAnsi="Times New Roman" w:hint="default"/>
      </w:rPr>
    </w:lvl>
    <w:lvl w:ilvl="5" w:tplc="8AB25D20" w:tentative="1">
      <w:start w:val="1"/>
      <w:numFmt w:val="bullet"/>
      <w:lvlText w:val="•"/>
      <w:lvlJc w:val="left"/>
      <w:pPr>
        <w:tabs>
          <w:tab w:val="num" w:pos="4320"/>
        </w:tabs>
        <w:ind w:left="4320" w:hanging="360"/>
      </w:pPr>
      <w:rPr>
        <w:rFonts w:ascii="Times New Roman" w:hAnsi="Times New Roman" w:hint="default"/>
      </w:rPr>
    </w:lvl>
    <w:lvl w:ilvl="6" w:tplc="02C0BD2C" w:tentative="1">
      <w:start w:val="1"/>
      <w:numFmt w:val="bullet"/>
      <w:lvlText w:val="•"/>
      <w:lvlJc w:val="left"/>
      <w:pPr>
        <w:tabs>
          <w:tab w:val="num" w:pos="5040"/>
        </w:tabs>
        <w:ind w:left="5040" w:hanging="360"/>
      </w:pPr>
      <w:rPr>
        <w:rFonts w:ascii="Times New Roman" w:hAnsi="Times New Roman" w:hint="default"/>
      </w:rPr>
    </w:lvl>
    <w:lvl w:ilvl="7" w:tplc="FA50972A" w:tentative="1">
      <w:start w:val="1"/>
      <w:numFmt w:val="bullet"/>
      <w:lvlText w:val="•"/>
      <w:lvlJc w:val="left"/>
      <w:pPr>
        <w:tabs>
          <w:tab w:val="num" w:pos="5760"/>
        </w:tabs>
        <w:ind w:left="5760" w:hanging="360"/>
      </w:pPr>
      <w:rPr>
        <w:rFonts w:ascii="Times New Roman" w:hAnsi="Times New Roman" w:hint="default"/>
      </w:rPr>
    </w:lvl>
    <w:lvl w:ilvl="8" w:tplc="A59E096E" w:tentative="1">
      <w:start w:val="1"/>
      <w:numFmt w:val="bullet"/>
      <w:lvlText w:val="•"/>
      <w:lvlJc w:val="left"/>
      <w:pPr>
        <w:tabs>
          <w:tab w:val="num" w:pos="6480"/>
        </w:tabs>
        <w:ind w:left="6480" w:hanging="360"/>
      </w:pPr>
      <w:rPr>
        <w:rFonts w:ascii="Times New Roman" w:hAnsi="Times New Roman" w:hint="default"/>
      </w:rPr>
    </w:lvl>
  </w:abstractNum>
  <w:abstractNum w:abstractNumId="39">
    <w:nsid w:val="76D05803"/>
    <w:multiLevelType w:val="hybridMultilevel"/>
    <w:tmpl w:val="8BD034E2"/>
    <w:lvl w:ilvl="0" w:tplc="4A587ABE">
      <w:start w:val="1"/>
      <w:numFmt w:val="bullet"/>
      <w:lvlText w:val="•"/>
      <w:lvlJc w:val="left"/>
      <w:pPr>
        <w:tabs>
          <w:tab w:val="num" w:pos="720"/>
        </w:tabs>
        <w:ind w:left="720" w:hanging="360"/>
      </w:pPr>
      <w:rPr>
        <w:rFonts w:ascii="Times New Roman" w:hAnsi="Times New Roman" w:hint="default"/>
      </w:rPr>
    </w:lvl>
    <w:lvl w:ilvl="1" w:tplc="2FC8724A" w:tentative="1">
      <w:start w:val="1"/>
      <w:numFmt w:val="bullet"/>
      <w:lvlText w:val="•"/>
      <w:lvlJc w:val="left"/>
      <w:pPr>
        <w:tabs>
          <w:tab w:val="num" w:pos="1440"/>
        </w:tabs>
        <w:ind w:left="1440" w:hanging="360"/>
      </w:pPr>
      <w:rPr>
        <w:rFonts w:ascii="Times New Roman" w:hAnsi="Times New Roman" w:hint="default"/>
      </w:rPr>
    </w:lvl>
    <w:lvl w:ilvl="2" w:tplc="FA42795A" w:tentative="1">
      <w:start w:val="1"/>
      <w:numFmt w:val="bullet"/>
      <w:lvlText w:val="•"/>
      <w:lvlJc w:val="left"/>
      <w:pPr>
        <w:tabs>
          <w:tab w:val="num" w:pos="2160"/>
        </w:tabs>
        <w:ind w:left="2160" w:hanging="360"/>
      </w:pPr>
      <w:rPr>
        <w:rFonts w:ascii="Times New Roman" w:hAnsi="Times New Roman" w:hint="default"/>
      </w:rPr>
    </w:lvl>
    <w:lvl w:ilvl="3" w:tplc="D8D2A9B2" w:tentative="1">
      <w:start w:val="1"/>
      <w:numFmt w:val="bullet"/>
      <w:lvlText w:val="•"/>
      <w:lvlJc w:val="left"/>
      <w:pPr>
        <w:tabs>
          <w:tab w:val="num" w:pos="2880"/>
        </w:tabs>
        <w:ind w:left="2880" w:hanging="360"/>
      </w:pPr>
      <w:rPr>
        <w:rFonts w:ascii="Times New Roman" w:hAnsi="Times New Roman" w:hint="default"/>
      </w:rPr>
    </w:lvl>
    <w:lvl w:ilvl="4" w:tplc="BDC839FA" w:tentative="1">
      <w:start w:val="1"/>
      <w:numFmt w:val="bullet"/>
      <w:lvlText w:val="•"/>
      <w:lvlJc w:val="left"/>
      <w:pPr>
        <w:tabs>
          <w:tab w:val="num" w:pos="3600"/>
        </w:tabs>
        <w:ind w:left="3600" w:hanging="360"/>
      </w:pPr>
      <w:rPr>
        <w:rFonts w:ascii="Times New Roman" w:hAnsi="Times New Roman" w:hint="default"/>
      </w:rPr>
    </w:lvl>
    <w:lvl w:ilvl="5" w:tplc="89AACB98" w:tentative="1">
      <w:start w:val="1"/>
      <w:numFmt w:val="bullet"/>
      <w:lvlText w:val="•"/>
      <w:lvlJc w:val="left"/>
      <w:pPr>
        <w:tabs>
          <w:tab w:val="num" w:pos="4320"/>
        </w:tabs>
        <w:ind w:left="4320" w:hanging="360"/>
      </w:pPr>
      <w:rPr>
        <w:rFonts w:ascii="Times New Roman" w:hAnsi="Times New Roman" w:hint="default"/>
      </w:rPr>
    </w:lvl>
    <w:lvl w:ilvl="6" w:tplc="1E04F22A" w:tentative="1">
      <w:start w:val="1"/>
      <w:numFmt w:val="bullet"/>
      <w:lvlText w:val="•"/>
      <w:lvlJc w:val="left"/>
      <w:pPr>
        <w:tabs>
          <w:tab w:val="num" w:pos="5040"/>
        </w:tabs>
        <w:ind w:left="5040" w:hanging="360"/>
      </w:pPr>
      <w:rPr>
        <w:rFonts w:ascii="Times New Roman" w:hAnsi="Times New Roman" w:hint="default"/>
      </w:rPr>
    </w:lvl>
    <w:lvl w:ilvl="7" w:tplc="C5B8C7E8" w:tentative="1">
      <w:start w:val="1"/>
      <w:numFmt w:val="bullet"/>
      <w:lvlText w:val="•"/>
      <w:lvlJc w:val="left"/>
      <w:pPr>
        <w:tabs>
          <w:tab w:val="num" w:pos="5760"/>
        </w:tabs>
        <w:ind w:left="5760" w:hanging="360"/>
      </w:pPr>
      <w:rPr>
        <w:rFonts w:ascii="Times New Roman" w:hAnsi="Times New Roman" w:hint="default"/>
      </w:rPr>
    </w:lvl>
    <w:lvl w:ilvl="8" w:tplc="BA921022"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83B3DF0"/>
    <w:multiLevelType w:val="hybridMultilevel"/>
    <w:tmpl w:val="AE06ACB0"/>
    <w:lvl w:ilvl="0" w:tplc="721C3A84">
      <w:start w:val="1"/>
      <w:numFmt w:val="bullet"/>
      <w:lvlText w:val="•"/>
      <w:lvlJc w:val="left"/>
      <w:pPr>
        <w:tabs>
          <w:tab w:val="num" w:pos="720"/>
        </w:tabs>
        <w:ind w:left="720" w:hanging="360"/>
      </w:pPr>
      <w:rPr>
        <w:rFonts w:ascii="Times New Roman" w:hAnsi="Times New Roman" w:hint="default"/>
      </w:rPr>
    </w:lvl>
    <w:lvl w:ilvl="1" w:tplc="59324D50" w:tentative="1">
      <w:start w:val="1"/>
      <w:numFmt w:val="bullet"/>
      <w:lvlText w:val="•"/>
      <w:lvlJc w:val="left"/>
      <w:pPr>
        <w:tabs>
          <w:tab w:val="num" w:pos="1440"/>
        </w:tabs>
        <w:ind w:left="1440" w:hanging="360"/>
      </w:pPr>
      <w:rPr>
        <w:rFonts w:ascii="Times New Roman" w:hAnsi="Times New Roman" w:hint="default"/>
      </w:rPr>
    </w:lvl>
    <w:lvl w:ilvl="2" w:tplc="44409696" w:tentative="1">
      <w:start w:val="1"/>
      <w:numFmt w:val="bullet"/>
      <w:lvlText w:val="•"/>
      <w:lvlJc w:val="left"/>
      <w:pPr>
        <w:tabs>
          <w:tab w:val="num" w:pos="2160"/>
        </w:tabs>
        <w:ind w:left="2160" w:hanging="360"/>
      </w:pPr>
      <w:rPr>
        <w:rFonts w:ascii="Times New Roman" w:hAnsi="Times New Roman" w:hint="default"/>
      </w:rPr>
    </w:lvl>
    <w:lvl w:ilvl="3" w:tplc="5FD014A4" w:tentative="1">
      <w:start w:val="1"/>
      <w:numFmt w:val="bullet"/>
      <w:lvlText w:val="•"/>
      <w:lvlJc w:val="left"/>
      <w:pPr>
        <w:tabs>
          <w:tab w:val="num" w:pos="2880"/>
        </w:tabs>
        <w:ind w:left="2880" w:hanging="360"/>
      </w:pPr>
      <w:rPr>
        <w:rFonts w:ascii="Times New Roman" w:hAnsi="Times New Roman" w:hint="default"/>
      </w:rPr>
    </w:lvl>
    <w:lvl w:ilvl="4" w:tplc="21DC73A4" w:tentative="1">
      <w:start w:val="1"/>
      <w:numFmt w:val="bullet"/>
      <w:lvlText w:val="•"/>
      <w:lvlJc w:val="left"/>
      <w:pPr>
        <w:tabs>
          <w:tab w:val="num" w:pos="3600"/>
        </w:tabs>
        <w:ind w:left="3600" w:hanging="360"/>
      </w:pPr>
      <w:rPr>
        <w:rFonts w:ascii="Times New Roman" w:hAnsi="Times New Roman" w:hint="default"/>
      </w:rPr>
    </w:lvl>
    <w:lvl w:ilvl="5" w:tplc="DC1CD3F6" w:tentative="1">
      <w:start w:val="1"/>
      <w:numFmt w:val="bullet"/>
      <w:lvlText w:val="•"/>
      <w:lvlJc w:val="left"/>
      <w:pPr>
        <w:tabs>
          <w:tab w:val="num" w:pos="4320"/>
        </w:tabs>
        <w:ind w:left="4320" w:hanging="360"/>
      </w:pPr>
      <w:rPr>
        <w:rFonts w:ascii="Times New Roman" w:hAnsi="Times New Roman" w:hint="default"/>
      </w:rPr>
    </w:lvl>
    <w:lvl w:ilvl="6" w:tplc="1ACC5934" w:tentative="1">
      <w:start w:val="1"/>
      <w:numFmt w:val="bullet"/>
      <w:lvlText w:val="•"/>
      <w:lvlJc w:val="left"/>
      <w:pPr>
        <w:tabs>
          <w:tab w:val="num" w:pos="5040"/>
        </w:tabs>
        <w:ind w:left="5040" w:hanging="360"/>
      </w:pPr>
      <w:rPr>
        <w:rFonts w:ascii="Times New Roman" w:hAnsi="Times New Roman" w:hint="default"/>
      </w:rPr>
    </w:lvl>
    <w:lvl w:ilvl="7" w:tplc="9A8696BE" w:tentative="1">
      <w:start w:val="1"/>
      <w:numFmt w:val="bullet"/>
      <w:lvlText w:val="•"/>
      <w:lvlJc w:val="left"/>
      <w:pPr>
        <w:tabs>
          <w:tab w:val="num" w:pos="5760"/>
        </w:tabs>
        <w:ind w:left="5760" w:hanging="360"/>
      </w:pPr>
      <w:rPr>
        <w:rFonts w:ascii="Times New Roman" w:hAnsi="Times New Roman" w:hint="default"/>
      </w:rPr>
    </w:lvl>
    <w:lvl w:ilvl="8" w:tplc="9926DAA0"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8B05610"/>
    <w:multiLevelType w:val="hybridMultilevel"/>
    <w:tmpl w:val="B894A358"/>
    <w:lvl w:ilvl="0" w:tplc="059687A2">
      <w:start w:val="1"/>
      <w:numFmt w:val="bullet"/>
      <w:lvlText w:val="•"/>
      <w:lvlJc w:val="left"/>
      <w:pPr>
        <w:tabs>
          <w:tab w:val="num" w:pos="720"/>
        </w:tabs>
        <w:ind w:left="720" w:hanging="360"/>
      </w:pPr>
      <w:rPr>
        <w:rFonts w:ascii="Times New Roman" w:hAnsi="Times New Roman" w:hint="default"/>
      </w:rPr>
    </w:lvl>
    <w:lvl w:ilvl="1" w:tplc="CA0CC8B2" w:tentative="1">
      <w:start w:val="1"/>
      <w:numFmt w:val="bullet"/>
      <w:lvlText w:val="•"/>
      <w:lvlJc w:val="left"/>
      <w:pPr>
        <w:tabs>
          <w:tab w:val="num" w:pos="1440"/>
        </w:tabs>
        <w:ind w:left="1440" w:hanging="360"/>
      </w:pPr>
      <w:rPr>
        <w:rFonts w:ascii="Times New Roman" w:hAnsi="Times New Roman" w:hint="default"/>
      </w:rPr>
    </w:lvl>
    <w:lvl w:ilvl="2" w:tplc="D996D7A8" w:tentative="1">
      <w:start w:val="1"/>
      <w:numFmt w:val="bullet"/>
      <w:lvlText w:val="•"/>
      <w:lvlJc w:val="left"/>
      <w:pPr>
        <w:tabs>
          <w:tab w:val="num" w:pos="2160"/>
        </w:tabs>
        <w:ind w:left="2160" w:hanging="360"/>
      </w:pPr>
      <w:rPr>
        <w:rFonts w:ascii="Times New Roman" w:hAnsi="Times New Roman" w:hint="default"/>
      </w:rPr>
    </w:lvl>
    <w:lvl w:ilvl="3" w:tplc="F6F49AE8" w:tentative="1">
      <w:start w:val="1"/>
      <w:numFmt w:val="bullet"/>
      <w:lvlText w:val="•"/>
      <w:lvlJc w:val="left"/>
      <w:pPr>
        <w:tabs>
          <w:tab w:val="num" w:pos="2880"/>
        </w:tabs>
        <w:ind w:left="2880" w:hanging="360"/>
      </w:pPr>
      <w:rPr>
        <w:rFonts w:ascii="Times New Roman" w:hAnsi="Times New Roman" w:hint="default"/>
      </w:rPr>
    </w:lvl>
    <w:lvl w:ilvl="4" w:tplc="5AA6118E" w:tentative="1">
      <w:start w:val="1"/>
      <w:numFmt w:val="bullet"/>
      <w:lvlText w:val="•"/>
      <w:lvlJc w:val="left"/>
      <w:pPr>
        <w:tabs>
          <w:tab w:val="num" w:pos="3600"/>
        </w:tabs>
        <w:ind w:left="3600" w:hanging="360"/>
      </w:pPr>
      <w:rPr>
        <w:rFonts w:ascii="Times New Roman" w:hAnsi="Times New Roman" w:hint="default"/>
      </w:rPr>
    </w:lvl>
    <w:lvl w:ilvl="5" w:tplc="BF5A77E6" w:tentative="1">
      <w:start w:val="1"/>
      <w:numFmt w:val="bullet"/>
      <w:lvlText w:val="•"/>
      <w:lvlJc w:val="left"/>
      <w:pPr>
        <w:tabs>
          <w:tab w:val="num" w:pos="4320"/>
        </w:tabs>
        <w:ind w:left="4320" w:hanging="360"/>
      </w:pPr>
      <w:rPr>
        <w:rFonts w:ascii="Times New Roman" w:hAnsi="Times New Roman" w:hint="default"/>
      </w:rPr>
    </w:lvl>
    <w:lvl w:ilvl="6" w:tplc="2D92C5A0" w:tentative="1">
      <w:start w:val="1"/>
      <w:numFmt w:val="bullet"/>
      <w:lvlText w:val="•"/>
      <w:lvlJc w:val="left"/>
      <w:pPr>
        <w:tabs>
          <w:tab w:val="num" w:pos="5040"/>
        </w:tabs>
        <w:ind w:left="5040" w:hanging="360"/>
      </w:pPr>
      <w:rPr>
        <w:rFonts w:ascii="Times New Roman" w:hAnsi="Times New Roman" w:hint="default"/>
      </w:rPr>
    </w:lvl>
    <w:lvl w:ilvl="7" w:tplc="1C240888" w:tentative="1">
      <w:start w:val="1"/>
      <w:numFmt w:val="bullet"/>
      <w:lvlText w:val="•"/>
      <w:lvlJc w:val="left"/>
      <w:pPr>
        <w:tabs>
          <w:tab w:val="num" w:pos="5760"/>
        </w:tabs>
        <w:ind w:left="5760" w:hanging="360"/>
      </w:pPr>
      <w:rPr>
        <w:rFonts w:ascii="Times New Roman" w:hAnsi="Times New Roman" w:hint="default"/>
      </w:rPr>
    </w:lvl>
    <w:lvl w:ilvl="8" w:tplc="CB16814A"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A141FDF"/>
    <w:multiLevelType w:val="hybridMultilevel"/>
    <w:tmpl w:val="DD54878C"/>
    <w:lvl w:ilvl="0" w:tplc="A4FAAF10">
      <w:start w:val="1"/>
      <w:numFmt w:val="bullet"/>
      <w:lvlText w:val="•"/>
      <w:lvlJc w:val="left"/>
      <w:pPr>
        <w:tabs>
          <w:tab w:val="num" w:pos="720"/>
        </w:tabs>
        <w:ind w:left="720" w:hanging="360"/>
      </w:pPr>
      <w:rPr>
        <w:rFonts w:ascii="Times New Roman" w:hAnsi="Times New Roman" w:hint="default"/>
      </w:rPr>
    </w:lvl>
    <w:lvl w:ilvl="1" w:tplc="6CC098E0">
      <w:start w:val="1451"/>
      <w:numFmt w:val="bullet"/>
      <w:lvlText w:val="–"/>
      <w:lvlJc w:val="left"/>
      <w:pPr>
        <w:tabs>
          <w:tab w:val="num" w:pos="1440"/>
        </w:tabs>
        <w:ind w:left="1440" w:hanging="360"/>
      </w:pPr>
      <w:rPr>
        <w:rFonts w:ascii="Times New Roman" w:hAnsi="Times New Roman" w:hint="default"/>
      </w:rPr>
    </w:lvl>
    <w:lvl w:ilvl="2" w:tplc="6CF8E062">
      <w:start w:val="1451"/>
      <w:numFmt w:val="bullet"/>
      <w:lvlText w:val="•"/>
      <w:lvlJc w:val="left"/>
      <w:pPr>
        <w:tabs>
          <w:tab w:val="num" w:pos="2160"/>
        </w:tabs>
        <w:ind w:left="2160" w:hanging="360"/>
      </w:pPr>
      <w:rPr>
        <w:rFonts w:ascii="Times New Roman" w:hAnsi="Times New Roman" w:hint="default"/>
      </w:rPr>
    </w:lvl>
    <w:lvl w:ilvl="3" w:tplc="A5F097F2" w:tentative="1">
      <w:start w:val="1"/>
      <w:numFmt w:val="bullet"/>
      <w:lvlText w:val="•"/>
      <w:lvlJc w:val="left"/>
      <w:pPr>
        <w:tabs>
          <w:tab w:val="num" w:pos="2880"/>
        </w:tabs>
        <w:ind w:left="2880" w:hanging="360"/>
      </w:pPr>
      <w:rPr>
        <w:rFonts w:ascii="Times New Roman" w:hAnsi="Times New Roman" w:hint="default"/>
      </w:rPr>
    </w:lvl>
    <w:lvl w:ilvl="4" w:tplc="939EAAD0" w:tentative="1">
      <w:start w:val="1"/>
      <w:numFmt w:val="bullet"/>
      <w:lvlText w:val="•"/>
      <w:lvlJc w:val="left"/>
      <w:pPr>
        <w:tabs>
          <w:tab w:val="num" w:pos="3600"/>
        </w:tabs>
        <w:ind w:left="3600" w:hanging="360"/>
      </w:pPr>
      <w:rPr>
        <w:rFonts w:ascii="Times New Roman" w:hAnsi="Times New Roman" w:hint="default"/>
      </w:rPr>
    </w:lvl>
    <w:lvl w:ilvl="5" w:tplc="6A4C64DE" w:tentative="1">
      <w:start w:val="1"/>
      <w:numFmt w:val="bullet"/>
      <w:lvlText w:val="•"/>
      <w:lvlJc w:val="left"/>
      <w:pPr>
        <w:tabs>
          <w:tab w:val="num" w:pos="4320"/>
        </w:tabs>
        <w:ind w:left="4320" w:hanging="360"/>
      </w:pPr>
      <w:rPr>
        <w:rFonts w:ascii="Times New Roman" w:hAnsi="Times New Roman" w:hint="default"/>
      </w:rPr>
    </w:lvl>
    <w:lvl w:ilvl="6" w:tplc="1160F75E" w:tentative="1">
      <w:start w:val="1"/>
      <w:numFmt w:val="bullet"/>
      <w:lvlText w:val="•"/>
      <w:lvlJc w:val="left"/>
      <w:pPr>
        <w:tabs>
          <w:tab w:val="num" w:pos="5040"/>
        </w:tabs>
        <w:ind w:left="5040" w:hanging="360"/>
      </w:pPr>
      <w:rPr>
        <w:rFonts w:ascii="Times New Roman" w:hAnsi="Times New Roman" w:hint="default"/>
      </w:rPr>
    </w:lvl>
    <w:lvl w:ilvl="7" w:tplc="81200EF8" w:tentative="1">
      <w:start w:val="1"/>
      <w:numFmt w:val="bullet"/>
      <w:lvlText w:val="•"/>
      <w:lvlJc w:val="left"/>
      <w:pPr>
        <w:tabs>
          <w:tab w:val="num" w:pos="5760"/>
        </w:tabs>
        <w:ind w:left="5760" w:hanging="360"/>
      </w:pPr>
      <w:rPr>
        <w:rFonts w:ascii="Times New Roman" w:hAnsi="Times New Roman" w:hint="default"/>
      </w:rPr>
    </w:lvl>
    <w:lvl w:ilvl="8" w:tplc="7FE053E2"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A962914"/>
    <w:multiLevelType w:val="hybridMultilevel"/>
    <w:tmpl w:val="2EC48EF0"/>
    <w:lvl w:ilvl="0" w:tplc="FB9C3B1A">
      <w:start w:val="1"/>
      <w:numFmt w:val="bullet"/>
      <w:lvlText w:val="•"/>
      <w:lvlJc w:val="left"/>
      <w:pPr>
        <w:tabs>
          <w:tab w:val="num" w:pos="720"/>
        </w:tabs>
        <w:ind w:left="720" w:hanging="360"/>
      </w:pPr>
      <w:rPr>
        <w:rFonts w:ascii="Times New Roman" w:hAnsi="Times New Roman" w:hint="default"/>
      </w:rPr>
    </w:lvl>
    <w:lvl w:ilvl="1" w:tplc="B2AE6D16" w:tentative="1">
      <w:start w:val="1"/>
      <w:numFmt w:val="bullet"/>
      <w:lvlText w:val="•"/>
      <w:lvlJc w:val="left"/>
      <w:pPr>
        <w:tabs>
          <w:tab w:val="num" w:pos="1440"/>
        </w:tabs>
        <w:ind w:left="1440" w:hanging="360"/>
      </w:pPr>
      <w:rPr>
        <w:rFonts w:ascii="Times New Roman" w:hAnsi="Times New Roman" w:hint="default"/>
      </w:rPr>
    </w:lvl>
    <w:lvl w:ilvl="2" w:tplc="3C829BCA" w:tentative="1">
      <w:start w:val="1"/>
      <w:numFmt w:val="bullet"/>
      <w:lvlText w:val="•"/>
      <w:lvlJc w:val="left"/>
      <w:pPr>
        <w:tabs>
          <w:tab w:val="num" w:pos="2160"/>
        </w:tabs>
        <w:ind w:left="2160" w:hanging="360"/>
      </w:pPr>
      <w:rPr>
        <w:rFonts w:ascii="Times New Roman" w:hAnsi="Times New Roman" w:hint="default"/>
      </w:rPr>
    </w:lvl>
    <w:lvl w:ilvl="3" w:tplc="44E4414E" w:tentative="1">
      <w:start w:val="1"/>
      <w:numFmt w:val="bullet"/>
      <w:lvlText w:val="•"/>
      <w:lvlJc w:val="left"/>
      <w:pPr>
        <w:tabs>
          <w:tab w:val="num" w:pos="2880"/>
        </w:tabs>
        <w:ind w:left="2880" w:hanging="360"/>
      </w:pPr>
      <w:rPr>
        <w:rFonts w:ascii="Times New Roman" w:hAnsi="Times New Roman" w:hint="default"/>
      </w:rPr>
    </w:lvl>
    <w:lvl w:ilvl="4" w:tplc="E1062466" w:tentative="1">
      <w:start w:val="1"/>
      <w:numFmt w:val="bullet"/>
      <w:lvlText w:val="•"/>
      <w:lvlJc w:val="left"/>
      <w:pPr>
        <w:tabs>
          <w:tab w:val="num" w:pos="3600"/>
        </w:tabs>
        <w:ind w:left="3600" w:hanging="360"/>
      </w:pPr>
      <w:rPr>
        <w:rFonts w:ascii="Times New Roman" w:hAnsi="Times New Roman" w:hint="default"/>
      </w:rPr>
    </w:lvl>
    <w:lvl w:ilvl="5" w:tplc="B79A22DE" w:tentative="1">
      <w:start w:val="1"/>
      <w:numFmt w:val="bullet"/>
      <w:lvlText w:val="•"/>
      <w:lvlJc w:val="left"/>
      <w:pPr>
        <w:tabs>
          <w:tab w:val="num" w:pos="4320"/>
        </w:tabs>
        <w:ind w:left="4320" w:hanging="360"/>
      </w:pPr>
      <w:rPr>
        <w:rFonts w:ascii="Times New Roman" w:hAnsi="Times New Roman" w:hint="default"/>
      </w:rPr>
    </w:lvl>
    <w:lvl w:ilvl="6" w:tplc="0D12C778" w:tentative="1">
      <w:start w:val="1"/>
      <w:numFmt w:val="bullet"/>
      <w:lvlText w:val="•"/>
      <w:lvlJc w:val="left"/>
      <w:pPr>
        <w:tabs>
          <w:tab w:val="num" w:pos="5040"/>
        </w:tabs>
        <w:ind w:left="5040" w:hanging="360"/>
      </w:pPr>
      <w:rPr>
        <w:rFonts w:ascii="Times New Roman" w:hAnsi="Times New Roman" w:hint="default"/>
      </w:rPr>
    </w:lvl>
    <w:lvl w:ilvl="7" w:tplc="BAF4BDD8" w:tentative="1">
      <w:start w:val="1"/>
      <w:numFmt w:val="bullet"/>
      <w:lvlText w:val="•"/>
      <w:lvlJc w:val="left"/>
      <w:pPr>
        <w:tabs>
          <w:tab w:val="num" w:pos="5760"/>
        </w:tabs>
        <w:ind w:left="5760" w:hanging="360"/>
      </w:pPr>
      <w:rPr>
        <w:rFonts w:ascii="Times New Roman" w:hAnsi="Times New Roman" w:hint="default"/>
      </w:rPr>
    </w:lvl>
    <w:lvl w:ilvl="8" w:tplc="A79221E0"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30"/>
  </w:num>
  <w:num w:numId="3">
    <w:abstractNumId w:val="37"/>
  </w:num>
  <w:num w:numId="4">
    <w:abstractNumId w:val="23"/>
  </w:num>
  <w:num w:numId="5">
    <w:abstractNumId w:val="12"/>
  </w:num>
  <w:num w:numId="6">
    <w:abstractNumId w:val="10"/>
  </w:num>
  <w:num w:numId="7">
    <w:abstractNumId w:val="5"/>
  </w:num>
  <w:num w:numId="8">
    <w:abstractNumId w:val="0"/>
  </w:num>
  <w:num w:numId="9">
    <w:abstractNumId w:val="43"/>
  </w:num>
  <w:num w:numId="10">
    <w:abstractNumId w:val="34"/>
  </w:num>
  <w:num w:numId="11">
    <w:abstractNumId w:val="41"/>
  </w:num>
  <w:num w:numId="12">
    <w:abstractNumId w:val="39"/>
  </w:num>
  <w:num w:numId="13">
    <w:abstractNumId w:val="11"/>
  </w:num>
  <w:num w:numId="14">
    <w:abstractNumId w:val="31"/>
  </w:num>
  <w:num w:numId="15">
    <w:abstractNumId w:val="3"/>
  </w:num>
  <w:num w:numId="16">
    <w:abstractNumId w:val="19"/>
  </w:num>
  <w:num w:numId="17">
    <w:abstractNumId w:val="17"/>
  </w:num>
  <w:num w:numId="18">
    <w:abstractNumId w:val="14"/>
  </w:num>
  <w:num w:numId="19">
    <w:abstractNumId w:val="32"/>
  </w:num>
  <w:num w:numId="20">
    <w:abstractNumId w:val="29"/>
  </w:num>
  <w:num w:numId="21">
    <w:abstractNumId w:val="25"/>
  </w:num>
  <w:num w:numId="22">
    <w:abstractNumId w:val="20"/>
  </w:num>
  <w:num w:numId="23">
    <w:abstractNumId w:val="26"/>
  </w:num>
  <w:num w:numId="24">
    <w:abstractNumId w:val="24"/>
  </w:num>
  <w:num w:numId="25">
    <w:abstractNumId w:val="40"/>
  </w:num>
  <w:num w:numId="26">
    <w:abstractNumId w:val="35"/>
  </w:num>
  <w:num w:numId="27">
    <w:abstractNumId w:val="18"/>
  </w:num>
  <w:num w:numId="28">
    <w:abstractNumId w:val="6"/>
  </w:num>
  <w:num w:numId="29">
    <w:abstractNumId w:val="33"/>
  </w:num>
  <w:num w:numId="30">
    <w:abstractNumId w:val="8"/>
  </w:num>
  <w:num w:numId="31">
    <w:abstractNumId w:val="9"/>
  </w:num>
  <w:num w:numId="32">
    <w:abstractNumId w:val="16"/>
  </w:num>
  <w:num w:numId="33">
    <w:abstractNumId w:val="22"/>
  </w:num>
  <w:num w:numId="34">
    <w:abstractNumId w:val="36"/>
  </w:num>
  <w:num w:numId="35">
    <w:abstractNumId w:val="4"/>
  </w:num>
  <w:num w:numId="36">
    <w:abstractNumId w:val="38"/>
  </w:num>
  <w:num w:numId="37">
    <w:abstractNumId w:val="27"/>
  </w:num>
  <w:num w:numId="38">
    <w:abstractNumId w:val="28"/>
  </w:num>
  <w:num w:numId="39">
    <w:abstractNumId w:val="1"/>
  </w:num>
  <w:num w:numId="40">
    <w:abstractNumId w:val="13"/>
  </w:num>
  <w:num w:numId="41">
    <w:abstractNumId w:val="2"/>
  </w:num>
  <w:num w:numId="42">
    <w:abstractNumId w:val="42"/>
  </w:num>
  <w:num w:numId="43">
    <w:abstractNumId w:val="21"/>
  </w:num>
  <w:num w:numId="4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A057A"/>
    <w:rsid w:val="000D0EFB"/>
    <w:rsid w:val="00182232"/>
    <w:rsid w:val="00227F95"/>
    <w:rsid w:val="00236961"/>
    <w:rsid w:val="002D6A9D"/>
    <w:rsid w:val="002E5132"/>
    <w:rsid w:val="00347BA4"/>
    <w:rsid w:val="003708DD"/>
    <w:rsid w:val="003E56AD"/>
    <w:rsid w:val="007F1C48"/>
    <w:rsid w:val="00853F6C"/>
    <w:rsid w:val="00921FFF"/>
    <w:rsid w:val="009A057A"/>
    <w:rsid w:val="009D665B"/>
    <w:rsid w:val="00A1645A"/>
    <w:rsid w:val="00C66785"/>
    <w:rsid w:val="00C67853"/>
    <w:rsid w:val="00CF62F5"/>
    <w:rsid w:val="00DD309D"/>
    <w:rsid w:val="00E33E2B"/>
    <w:rsid w:val="00F947EC"/>
    <w:rsid w:val="00FF6A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F95"/>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05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57A"/>
    <w:rPr>
      <w:rFonts w:ascii="Tahoma" w:hAnsi="Tahoma" w:cs="Tahoma"/>
      <w:sz w:val="16"/>
      <w:szCs w:val="16"/>
    </w:rPr>
  </w:style>
  <w:style w:type="paragraph" w:styleId="ListParagraph">
    <w:name w:val="List Paragraph"/>
    <w:basedOn w:val="Normal"/>
    <w:uiPriority w:val="34"/>
    <w:qFormat/>
    <w:rsid w:val="00236961"/>
    <w:pPr>
      <w:ind w:left="720"/>
      <w:contextualSpacing/>
    </w:pPr>
  </w:style>
</w:styles>
</file>

<file path=word/webSettings.xml><?xml version="1.0" encoding="utf-8"?>
<w:webSettings xmlns:r="http://schemas.openxmlformats.org/officeDocument/2006/relationships" xmlns:w="http://schemas.openxmlformats.org/wordprocessingml/2006/main">
  <w:divs>
    <w:div w:id="55443931">
      <w:bodyDiv w:val="1"/>
      <w:marLeft w:val="0"/>
      <w:marRight w:val="0"/>
      <w:marTop w:val="0"/>
      <w:marBottom w:val="0"/>
      <w:divBdr>
        <w:top w:val="none" w:sz="0" w:space="0" w:color="auto"/>
        <w:left w:val="none" w:sz="0" w:space="0" w:color="auto"/>
        <w:bottom w:val="none" w:sz="0" w:space="0" w:color="auto"/>
        <w:right w:val="none" w:sz="0" w:space="0" w:color="auto"/>
      </w:divBdr>
      <w:divsChild>
        <w:div w:id="154806438">
          <w:marLeft w:val="547"/>
          <w:marRight w:val="0"/>
          <w:marTop w:val="154"/>
          <w:marBottom w:val="0"/>
          <w:divBdr>
            <w:top w:val="none" w:sz="0" w:space="0" w:color="auto"/>
            <w:left w:val="none" w:sz="0" w:space="0" w:color="auto"/>
            <w:bottom w:val="none" w:sz="0" w:space="0" w:color="auto"/>
            <w:right w:val="none" w:sz="0" w:space="0" w:color="auto"/>
          </w:divBdr>
        </w:div>
        <w:div w:id="1465393214">
          <w:marLeft w:val="547"/>
          <w:marRight w:val="0"/>
          <w:marTop w:val="154"/>
          <w:marBottom w:val="0"/>
          <w:divBdr>
            <w:top w:val="none" w:sz="0" w:space="0" w:color="auto"/>
            <w:left w:val="none" w:sz="0" w:space="0" w:color="auto"/>
            <w:bottom w:val="none" w:sz="0" w:space="0" w:color="auto"/>
            <w:right w:val="none" w:sz="0" w:space="0" w:color="auto"/>
          </w:divBdr>
        </w:div>
      </w:divsChild>
    </w:div>
    <w:div w:id="77025877">
      <w:bodyDiv w:val="1"/>
      <w:marLeft w:val="0"/>
      <w:marRight w:val="0"/>
      <w:marTop w:val="0"/>
      <w:marBottom w:val="0"/>
      <w:divBdr>
        <w:top w:val="none" w:sz="0" w:space="0" w:color="auto"/>
        <w:left w:val="none" w:sz="0" w:space="0" w:color="auto"/>
        <w:bottom w:val="none" w:sz="0" w:space="0" w:color="auto"/>
        <w:right w:val="none" w:sz="0" w:space="0" w:color="auto"/>
      </w:divBdr>
      <w:divsChild>
        <w:div w:id="1286038578">
          <w:marLeft w:val="547"/>
          <w:marRight w:val="0"/>
          <w:marTop w:val="115"/>
          <w:marBottom w:val="0"/>
          <w:divBdr>
            <w:top w:val="none" w:sz="0" w:space="0" w:color="auto"/>
            <w:left w:val="none" w:sz="0" w:space="0" w:color="auto"/>
            <w:bottom w:val="none" w:sz="0" w:space="0" w:color="auto"/>
            <w:right w:val="none" w:sz="0" w:space="0" w:color="auto"/>
          </w:divBdr>
        </w:div>
        <w:div w:id="2113931641">
          <w:marLeft w:val="547"/>
          <w:marRight w:val="0"/>
          <w:marTop w:val="115"/>
          <w:marBottom w:val="0"/>
          <w:divBdr>
            <w:top w:val="none" w:sz="0" w:space="0" w:color="auto"/>
            <w:left w:val="none" w:sz="0" w:space="0" w:color="auto"/>
            <w:bottom w:val="none" w:sz="0" w:space="0" w:color="auto"/>
            <w:right w:val="none" w:sz="0" w:space="0" w:color="auto"/>
          </w:divBdr>
        </w:div>
      </w:divsChild>
    </w:div>
    <w:div w:id="247615371">
      <w:bodyDiv w:val="1"/>
      <w:marLeft w:val="0"/>
      <w:marRight w:val="0"/>
      <w:marTop w:val="0"/>
      <w:marBottom w:val="0"/>
      <w:divBdr>
        <w:top w:val="none" w:sz="0" w:space="0" w:color="auto"/>
        <w:left w:val="none" w:sz="0" w:space="0" w:color="auto"/>
        <w:bottom w:val="none" w:sz="0" w:space="0" w:color="auto"/>
        <w:right w:val="none" w:sz="0" w:space="0" w:color="auto"/>
      </w:divBdr>
      <w:divsChild>
        <w:div w:id="130949871">
          <w:marLeft w:val="1166"/>
          <w:marRight w:val="0"/>
          <w:marTop w:val="134"/>
          <w:marBottom w:val="0"/>
          <w:divBdr>
            <w:top w:val="none" w:sz="0" w:space="0" w:color="auto"/>
            <w:left w:val="none" w:sz="0" w:space="0" w:color="auto"/>
            <w:bottom w:val="none" w:sz="0" w:space="0" w:color="auto"/>
            <w:right w:val="none" w:sz="0" w:space="0" w:color="auto"/>
          </w:divBdr>
        </w:div>
        <w:div w:id="517085421">
          <w:marLeft w:val="547"/>
          <w:marRight w:val="0"/>
          <w:marTop w:val="154"/>
          <w:marBottom w:val="0"/>
          <w:divBdr>
            <w:top w:val="none" w:sz="0" w:space="0" w:color="auto"/>
            <w:left w:val="none" w:sz="0" w:space="0" w:color="auto"/>
            <w:bottom w:val="none" w:sz="0" w:space="0" w:color="auto"/>
            <w:right w:val="none" w:sz="0" w:space="0" w:color="auto"/>
          </w:divBdr>
        </w:div>
        <w:div w:id="611596775">
          <w:marLeft w:val="1166"/>
          <w:marRight w:val="0"/>
          <w:marTop w:val="134"/>
          <w:marBottom w:val="0"/>
          <w:divBdr>
            <w:top w:val="none" w:sz="0" w:space="0" w:color="auto"/>
            <w:left w:val="none" w:sz="0" w:space="0" w:color="auto"/>
            <w:bottom w:val="none" w:sz="0" w:space="0" w:color="auto"/>
            <w:right w:val="none" w:sz="0" w:space="0" w:color="auto"/>
          </w:divBdr>
        </w:div>
        <w:div w:id="795878370">
          <w:marLeft w:val="1166"/>
          <w:marRight w:val="0"/>
          <w:marTop w:val="134"/>
          <w:marBottom w:val="0"/>
          <w:divBdr>
            <w:top w:val="none" w:sz="0" w:space="0" w:color="auto"/>
            <w:left w:val="none" w:sz="0" w:space="0" w:color="auto"/>
            <w:bottom w:val="none" w:sz="0" w:space="0" w:color="auto"/>
            <w:right w:val="none" w:sz="0" w:space="0" w:color="auto"/>
          </w:divBdr>
        </w:div>
        <w:div w:id="937519872">
          <w:marLeft w:val="1166"/>
          <w:marRight w:val="0"/>
          <w:marTop w:val="134"/>
          <w:marBottom w:val="0"/>
          <w:divBdr>
            <w:top w:val="none" w:sz="0" w:space="0" w:color="auto"/>
            <w:left w:val="none" w:sz="0" w:space="0" w:color="auto"/>
            <w:bottom w:val="none" w:sz="0" w:space="0" w:color="auto"/>
            <w:right w:val="none" w:sz="0" w:space="0" w:color="auto"/>
          </w:divBdr>
        </w:div>
        <w:div w:id="1068382313">
          <w:marLeft w:val="1166"/>
          <w:marRight w:val="0"/>
          <w:marTop w:val="134"/>
          <w:marBottom w:val="0"/>
          <w:divBdr>
            <w:top w:val="none" w:sz="0" w:space="0" w:color="auto"/>
            <w:left w:val="none" w:sz="0" w:space="0" w:color="auto"/>
            <w:bottom w:val="none" w:sz="0" w:space="0" w:color="auto"/>
            <w:right w:val="none" w:sz="0" w:space="0" w:color="auto"/>
          </w:divBdr>
        </w:div>
        <w:div w:id="1852793866">
          <w:marLeft w:val="1166"/>
          <w:marRight w:val="0"/>
          <w:marTop w:val="134"/>
          <w:marBottom w:val="0"/>
          <w:divBdr>
            <w:top w:val="none" w:sz="0" w:space="0" w:color="auto"/>
            <w:left w:val="none" w:sz="0" w:space="0" w:color="auto"/>
            <w:bottom w:val="none" w:sz="0" w:space="0" w:color="auto"/>
            <w:right w:val="none" w:sz="0" w:space="0" w:color="auto"/>
          </w:divBdr>
        </w:div>
      </w:divsChild>
    </w:div>
    <w:div w:id="282075507">
      <w:bodyDiv w:val="1"/>
      <w:marLeft w:val="0"/>
      <w:marRight w:val="0"/>
      <w:marTop w:val="0"/>
      <w:marBottom w:val="0"/>
      <w:divBdr>
        <w:top w:val="none" w:sz="0" w:space="0" w:color="auto"/>
        <w:left w:val="none" w:sz="0" w:space="0" w:color="auto"/>
        <w:bottom w:val="none" w:sz="0" w:space="0" w:color="auto"/>
        <w:right w:val="none" w:sz="0" w:space="0" w:color="auto"/>
      </w:divBdr>
      <w:divsChild>
        <w:div w:id="768082714">
          <w:marLeft w:val="547"/>
          <w:marRight w:val="0"/>
          <w:marTop w:val="154"/>
          <w:marBottom w:val="0"/>
          <w:divBdr>
            <w:top w:val="none" w:sz="0" w:space="0" w:color="auto"/>
            <w:left w:val="none" w:sz="0" w:space="0" w:color="auto"/>
            <w:bottom w:val="none" w:sz="0" w:space="0" w:color="auto"/>
            <w:right w:val="none" w:sz="0" w:space="0" w:color="auto"/>
          </w:divBdr>
        </w:div>
      </w:divsChild>
    </w:div>
    <w:div w:id="290064659">
      <w:bodyDiv w:val="1"/>
      <w:marLeft w:val="0"/>
      <w:marRight w:val="0"/>
      <w:marTop w:val="0"/>
      <w:marBottom w:val="0"/>
      <w:divBdr>
        <w:top w:val="none" w:sz="0" w:space="0" w:color="auto"/>
        <w:left w:val="none" w:sz="0" w:space="0" w:color="auto"/>
        <w:bottom w:val="none" w:sz="0" w:space="0" w:color="auto"/>
        <w:right w:val="none" w:sz="0" w:space="0" w:color="auto"/>
      </w:divBdr>
      <w:divsChild>
        <w:div w:id="448285891">
          <w:marLeft w:val="547"/>
          <w:marRight w:val="0"/>
          <w:marTop w:val="134"/>
          <w:marBottom w:val="0"/>
          <w:divBdr>
            <w:top w:val="none" w:sz="0" w:space="0" w:color="auto"/>
            <w:left w:val="none" w:sz="0" w:space="0" w:color="auto"/>
            <w:bottom w:val="none" w:sz="0" w:space="0" w:color="auto"/>
            <w:right w:val="none" w:sz="0" w:space="0" w:color="auto"/>
          </w:divBdr>
        </w:div>
        <w:div w:id="1278020980">
          <w:marLeft w:val="547"/>
          <w:marRight w:val="0"/>
          <w:marTop w:val="134"/>
          <w:marBottom w:val="0"/>
          <w:divBdr>
            <w:top w:val="none" w:sz="0" w:space="0" w:color="auto"/>
            <w:left w:val="none" w:sz="0" w:space="0" w:color="auto"/>
            <w:bottom w:val="none" w:sz="0" w:space="0" w:color="auto"/>
            <w:right w:val="none" w:sz="0" w:space="0" w:color="auto"/>
          </w:divBdr>
        </w:div>
        <w:div w:id="1488323850">
          <w:marLeft w:val="547"/>
          <w:marRight w:val="0"/>
          <w:marTop w:val="134"/>
          <w:marBottom w:val="0"/>
          <w:divBdr>
            <w:top w:val="none" w:sz="0" w:space="0" w:color="auto"/>
            <w:left w:val="none" w:sz="0" w:space="0" w:color="auto"/>
            <w:bottom w:val="none" w:sz="0" w:space="0" w:color="auto"/>
            <w:right w:val="none" w:sz="0" w:space="0" w:color="auto"/>
          </w:divBdr>
        </w:div>
        <w:div w:id="1970044510">
          <w:marLeft w:val="547"/>
          <w:marRight w:val="0"/>
          <w:marTop w:val="134"/>
          <w:marBottom w:val="0"/>
          <w:divBdr>
            <w:top w:val="none" w:sz="0" w:space="0" w:color="auto"/>
            <w:left w:val="none" w:sz="0" w:space="0" w:color="auto"/>
            <w:bottom w:val="none" w:sz="0" w:space="0" w:color="auto"/>
            <w:right w:val="none" w:sz="0" w:space="0" w:color="auto"/>
          </w:divBdr>
        </w:div>
      </w:divsChild>
    </w:div>
    <w:div w:id="305479579">
      <w:bodyDiv w:val="1"/>
      <w:marLeft w:val="0"/>
      <w:marRight w:val="0"/>
      <w:marTop w:val="0"/>
      <w:marBottom w:val="0"/>
      <w:divBdr>
        <w:top w:val="none" w:sz="0" w:space="0" w:color="auto"/>
        <w:left w:val="none" w:sz="0" w:space="0" w:color="auto"/>
        <w:bottom w:val="none" w:sz="0" w:space="0" w:color="auto"/>
        <w:right w:val="none" w:sz="0" w:space="0" w:color="auto"/>
      </w:divBdr>
      <w:divsChild>
        <w:div w:id="1442186598">
          <w:marLeft w:val="547"/>
          <w:marRight w:val="0"/>
          <w:marTop w:val="154"/>
          <w:marBottom w:val="0"/>
          <w:divBdr>
            <w:top w:val="none" w:sz="0" w:space="0" w:color="auto"/>
            <w:left w:val="none" w:sz="0" w:space="0" w:color="auto"/>
            <w:bottom w:val="none" w:sz="0" w:space="0" w:color="auto"/>
            <w:right w:val="none" w:sz="0" w:space="0" w:color="auto"/>
          </w:divBdr>
        </w:div>
      </w:divsChild>
    </w:div>
    <w:div w:id="316887811">
      <w:bodyDiv w:val="1"/>
      <w:marLeft w:val="0"/>
      <w:marRight w:val="0"/>
      <w:marTop w:val="0"/>
      <w:marBottom w:val="0"/>
      <w:divBdr>
        <w:top w:val="none" w:sz="0" w:space="0" w:color="auto"/>
        <w:left w:val="none" w:sz="0" w:space="0" w:color="auto"/>
        <w:bottom w:val="none" w:sz="0" w:space="0" w:color="auto"/>
        <w:right w:val="none" w:sz="0" w:space="0" w:color="auto"/>
      </w:divBdr>
      <w:divsChild>
        <w:div w:id="361589274">
          <w:marLeft w:val="547"/>
          <w:marRight w:val="0"/>
          <w:marTop w:val="154"/>
          <w:marBottom w:val="0"/>
          <w:divBdr>
            <w:top w:val="none" w:sz="0" w:space="0" w:color="auto"/>
            <w:left w:val="none" w:sz="0" w:space="0" w:color="auto"/>
            <w:bottom w:val="none" w:sz="0" w:space="0" w:color="auto"/>
            <w:right w:val="none" w:sz="0" w:space="0" w:color="auto"/>
          </w:divBdr>
        </w:div>
        <w:div w:id="1674406369">
          <w:marLeft w:val="547"/>
          <w:marRight w:val="0"/>
          <w:marTop w:val="154"/>
          <w:marBottom w:val="0"/>
          <w:divBdr>
            <w:top w:val="none" w:sz="0" w:space="0" w:color="auto"/>
            <w:left w:val="none" w:sz="0" w:space="0" w:color="auto"/>
            <w:bottom w:val="none" w:sz="0" w:space="0" w:color="auto"/>
            <w:right w:val="none" w:sz="0" w:space="0" w:color="auto"/>
          </w:divBdr>
        </w:div>
      </w:divsChild>
    </w:div>
    <w:div w:id="392777489">
      <w:bodyDiv w:val="1"/>
      <w:marLeft w:val="0"/>
      <w:marRight w:val="0"/>
      <w:marTop w:val="0"/>
      <w:marBottom w:val="0"/>
      <w:divBdr>
        <w:top w:val="none" w:sz="0" w:space="0" w:color="auto"/>
        <w:left w:val="none" w:sz="0" w:space="0" w:color="auto"/>
        <w:bottom w:val="none" w:sz="0" w:space="0" w:color="auto"/>
        <w:right w:val="none" w:sz="0" w:space="0" w:color="auto"/>
      </w:divBdr>
      <w:divsChild>
        <w:div w:id="1104155336">
          <w:marLeft w:val="547"/>
          <w:marRight w:val="0"/>
          <w:marTop w:val="154"/>
          <w:marBottom w:val="0"/>
          <w:divBdr>
            <w:top w:val="none" w:sz="0" w:space="0" w:color="auto"/>
            <w:left w:val="none" w:sz="0" w:space="0" w:color="auto"/>
            <w:bottom w:val="none" w:sz="0" w:space="0" w:color="auto"/>
            <w:right w:val="none" w:sz="0" w:space="0" w:color="auto"/>
          </w:divBdr>
        </w:div>
      </w:divsChild>
    </w:div>
    <w:div w:id="401484196">
      <w:bodyDiv w:val="1"/>
      <w:marLeft w:val="0"/>
      <w:marRight w:val="0"/>
      <w:marTop w:val="0"/>
      <w:marBottom w:val="0"/>
      <w:divBdr>
        <w:top w:val="none" w:sz="0" w:space="0" w:color="auto"/>
        <w:left w:val="none" w:sz="0" w:space="0" w:color="auto"/>
        <w:bottom w:val="none" w:sz="0" w:space="0" w:color="auto"/>
        <w:right w:val="none" w:sz="0" w:space="0" w:color="auto"/>
      </w:divBdr>
      <w:divsChild>
        <w:div w:id="1252742427">
          <w:marLeft w:val="547"/>
          <w:marRight w:val="0"/>
          <w:marTop w:val="125"/>
          <w:marBottom w:val="0"/>
          <w:divBdr>
            <w:top w:val="none" w:sz="0" w:space="0" w:color="auto"/>
            <w:left w:val="none" w:sz="0" w:space="0" w:color="auto"/>
            <w:bottom w:val="none" w:sz="0" w:space="0" w:color="auto"/>
            <w:right w:val="none" w:sz="0" w:space="0" w:color="auto"/>
          </w:divBdr>
        </w:div>
        <w:div w:id="1327174649">
          <w:marLeft w:val="547"/>
          <w:marRight w:val="0"/>
          <w:marTop w:val="125"/>
          <w:marBottom w:val="0"/>
          <w:divBdr>
            <w:top w:val="none" w:sz="0" w:space="0" w:color="auto"/>
            <w:left w:val="none" w:sz="0" w:space="0" w:color="auto"/>
            <w:bottom w:val="none" w:sz="0" w:space="0" w:color="auto"/>
            <w:right w:val="none" w:sz="0" w:space="0" w:color="auto"/>
          </w:divBdr>
        </w:div>
      </w:divsChild>
    </w:div>
    <w:div w:id="481699654">
      <w:bodyDiv w:val="1"/>
      <w:marLeft w:val="0"/>
      <w:marRight w:val="0"/>
      <w:marTop w:val="0"/>
      <w:marBottom w:val="0"/>
      <w:divBdr>
        <w:top w:val="none" w:sz="0" w:space="0" w:color="auto"/>
        <w:left w:val="none" w:sz="0" w:space="0" w:color="auto"/>
        <w:bottom w:val="none" w:sz="0" w:space="0" w:color="auto"/>
        <w:right w:val="none" w:sz="0" w:space="0" w:color="auto"/>
      </w:divBdr>
      <w:divsChild>
        <w:div w:id="1114903674">
          <w:marLeft w:val="547"/>
          <w:marRight w:val="0"/>
          <w:marTop w:val="154"/>
          <w:marBottom w:val="0"/>
          <w:divBdr>
            <w:top w:val="none" w:sz="0" w:space="0" w:color="auto"/>
            <w:left w:val="none" w:sz="0" w:space="0" w:color="auto"/>
            <w:bottom w:val="none" w:sz="0" w:space="0" w:color="auto"/>
            <w:right w:val="none" w:sz="0" w:space="0" w:color="auto"/>
          </w:divBdr>
        </w:div>
      </w:divsChild>
    </w:div>
    <w:div w:id="486479290">
      <w:bodyDiv w:val="1"/>
      <w:marLeft w:val="0"/>
      <w:marRight w:val="0"/>
      <w:marTop w:val="0"/>
      <w:marBottom w:val="0"/>
      <w:divBdr>
        <w:top w:val="none" w:sz="0" w:space="0" w:color="auto"/>
        <w:left w:val="none" w:sz="0" w:space="0" w:color="auto"/>
        <w:bottom w:val="none" w:sz="0" w:space="0" w:color="auto"/>
        <w:right w:val="none" w:sz="0" w:space="0" w:color="auto"/>
      </w:divBdr>
      <w:divsChild>
        <w:div w:id="2015766812">
          <w:marLeft w:val="547"/>
          <w:marRight w:val="0"/>
          <w:marTop w:val="154"/>
          <w:marBottom w:val="0"/>
          <w:divBdr>
            <w:top w:val="none" w:sz="0" w:space="0" w:color="auto"/>
            <w:left w:val="none" w:sz="0" w:space="0" w:color="auto"/>
            <w:bottom w:val="none" w:sz="0" w:space="0" w:color="auto"/>
            <w:right w:val="none" w:sz="0" w:space="0" w:color="auto"/>
          </w:divBdr>
        </w:div>
      </w:divsChild>
    </w:div>
    <w:div w:id="611009791">
      <w:bodyDiv w:val="1"/>
      <w:marLeft w:val="0"/>
      <w:marRight w:val="0"/>
      <w:marTop w:val="0"/>
      <w:marBottom w:val="0"/>
      <w:divBdr>
        <w:top w:val="none" w:sz="0" w:space="0" w:color="auto"/>
        <w:left w:val="none" w:sz="0" w:space="0" w:color="auto"/>
        <w:bottom w:val="none" w:sz="0" w:space="0" w:color="auto"/>
        <w:right w:val="none" w:sz="0" w:space="0" w:color="auto"/>
      </w:divBdr>
      <w:divsChild>
        <w:div w:id="2014794415">
          <w:marLeft w:val="734"/>
          <w:marRight w:val="0"/>
          <w:marTop w:val="154"/>
          <w:marBottom w:val="0"/>
          <w:divBdr>
            <w:top w:val="none" w:sz="0" w:space="0" w:color="auto"/>
            <w:left w:val="none" w:sz="0" w:space="0" w:color="auto"/>
            <w:bottom w:val="none" w:sz="0" w:space="0" w:color="auto"/>
            <w:right w:val="none" w:sz="0" w:space="0" w:color="auto"/>
          </w:divBdr>
        </w:div>
      </w:divsChild>
    </w:div>
    <w:div w:id="652149231">
      <w:bodyDiv w:val="1"/>
      <w:marLeft w:val="0"/>
      <w:marRight w:val="0"/>
      <w:marTop w:val="0"/>
      <w:marBottom w:val="0"/>
      <w:divBdr>
        <w:top w:val="none" w:sz="0" w:space="0" w:color="auto"/>
        <w:left w:val="none" w:sz="0" w:space="0" w:color="auto"/>
        <w:bottom w:val="none" w:sz="0" w:space="0" w:color="auto"/>
        <w:right w:val="none" w:sz="0" w:space="0" w:color="auto"/>
      </w:divBdr>
      <w:divsChild>
        <w:div w:id="1191720875">
          <w:marLeft w:val="547"/>
          <w:marRight w:val="0"/>
          <w:marTop w:val="154"/>
          <w:marBottom w:val="0"/>
          <w:divBdr>
            <w:top w:val="none" w:sz="0" w:space="0" w:color="auto"/>
            <w:left w:val="none" w:sz="0" w:space="0" w:color="auto"/>
            <w:bottom w:val="none" w:sz="0" w:space="0" w:color="auto"/>
            <w:right w:val="none" w:sz="0" w:space="0" w:color="auto"/>
          </w:divBdr>
        </w:div>
        <w:div w:id="1583948622">
          <w:marLeft w:val="547"/>
          <w:marRight w:val="0"/>
          <w:marTop w:val="154"/>
          <w:marBottom w:val="0"/>
          <w:divBdr>
            <w:top w:val="none" w:sz="0" w:space="0" w:color="auto"/>
            <w:left w:val="none" w:sz="0" w:space="0" w:color="auto"/>
            <w:bottom w:val="none" w:sz="0" w:space="0" w:color="auto"/>
            <w:right w:val="none" w:sz="0" w:space="0" w:color="auto"/>
          </w:divBdr>
        </w:div>
        <w:div w:id="1963917601">
          <w:marLeft w:val="547"/>
          <w:marRight w:val="0"/>
          <w:marTop w:val="154"/>
          <w:marBottom w:val="0"/>
          <w:divBdr>
            <w:top w:val="none" w:sz="0" w:space="0" w:color="auto"/>
            <w:left w:val="none" w:sz="0" w:space="0" w:color="auto"/>
            <w:bottom w:val="none" w:sz="0" w:space="0" w:color="auto"/>
            <w:right w:val="none" w:sz="0" w:space="0" w:color="auto"/>
          </w:divBdr>
        </w:div>
        <w:div w:id="2102987636">
          <w:marLeft w:val="547"/>
          <w:marRight w:val="0"/>
          <w:marTop w:val="154"/>
          <w:marBottom w:val="0"/>
          <w:divBdr>
            <w:top w:val="none" w:sz="0" w:space="0" w:color="auto"/>
            <w:left w:val="none" w:sz="0" w:space="0" w:color="auto"/>
            <w:bottom w:val="none" w:sz="0" w:space="0" w:color="auto"/>
            <w:right w:val="none" w:sz="0" w:space="0" w:color="auto"/>
          </w:divBdr>
        </w:div>
      </w:divsChild>
    </w:div>
    <w:div w:id="759450870">
      <w:bodyDiv w:val="1"/>
      <w:marLeft w:val="0"/>
      <w:marRight w:val="0"/>
      <w:marTop w:val="0"/>
      <w:marBottom w:val="0"/>
      <w:divBdr>
        <w:top w:val="none" w:sz="0" w:space="0" w:color="auto"/>
        <w:left w:val="none" w:sz="0" w:space="0" w:color="auto"/>
        <w:bottom w:val="none" w:sz="0" w:space="0" w:color="auto"/>
        <w:right w:val="none" w:sz="0" w:space="0" w:color="auto"/>
      </w:divBdr>
      <w:divsChild>
        <w:div w:id="759370457">
          <w:marLeft w:val="547"/>
          <w:marRight w:val="0"/>
          <w:marTop w:val="154"/>
          <w:marBottom w:val="0"/>
          <w:divBdr>
            <w:top w:val="none" w:sz="0" w:space="0" w:color="auto"/>
            <w:left w:val="none" w:sz="0" w:space="0" w:color="auto"/>
            <w:bottom w:val="none" w:sz="0" w:space="0" w:color="auto"/>
            <w:right w:val="none" w:sz="0" w:space="0" w:color="auto"/>
          </w:divBdr>
        </w:div>
      </w:divsChild>
    </w:div>
    <w:div w:id="776482025">
      <w:bodyDiv w:val="1"/>
      <w:marLeft w:val="0"/>
      <w:marRight w:val="0"/>
      <w:marTop w:val="0"/>
      <w:marBottom w:val="0"/>
      <w:divBdr>
        <w:top w:val="none" w:sz="0" w:space="0" w:color="auto"/>
        <w:left w:val="none" w:sz="0" w:space="0" w:color="auto"/>
        <w:bottom w:val="none" w:sz="0" w:space="0" w:color="auto"/>
        <w:right w:val="none" w:sz="0" w:space="0" w:color="auto"/>
      </w:divBdr>
      <w:divsChild>
        <w:div w:id="116681583">
          <w:marLeft w:val="1166"/>
          <w:marRight w:val="0"/>
          <w:marTop w:val="134"/>
          <w:marBottom w:val="0"/>
          <w:divBdr>
            <w:top w:val="none" w:sz="0" w:space="0" w:color="auto"/>
            <w:left w:val="none" w:sz="0" w:space="0" w:color="auto"/>
            <w:bottom w:val="none" w:sz="0" w:space="0" w:color="auto"/>
            <w:right w:val="none" w:sz="0" w:space="0" w:color="auto"/>
          </w:divBdr>
        </w:div>
        <w:div w:id="416749236">
          <w:marLeft w:val="547"/>
          <w:marRight w:val="0"/>
          <w:marTop w:val="154"/>
          <w:marBottom w:val="0"/>
          <w:divBdr>
            <w:top w:val="none" w:sz="0" w:space="0" w:color="auto"/>
            <w:left w:val="none" w:sz="0" w:space="0" w:color="auto"/>
            <w:bottom w:val="none" w:sz="0" w:space="0" w:color="auto"/>
            <w:right w:val="none" w:sz="0" w:space="0" w:color="auto"/>
          </w:divBdr>
        </w:div>
      </w:divsChild>
    </w:div>
    <w:div w:id="776681810">
      <w:bodyDiv w:val="1"/>
      <w:marLeft w:val="0"/>
      <w:marRight w:val="0"/>
      <w:marTop w:val="0"/>
      <w:marBottom w:val="0"/>
      <w:divBdr>
        <w:top w:val="none" w:sz="0" w:space="0" w:color="auto"/>
        <w:left w:val="none" w:sz="0" w:space="0" w:color="auto"/>
        <w:bottom w:val="none" w:sz="0" w:space="0" w:color="auto"/>
        <w:right w:val="none" w:sz="0" w:space="0" w:color="auto"/>
      </w:divBdr>
      <w:divsChild>
        <w:div w:id="1188370753">
          <w:marLeft w:val="547"/>
          <w:marRight w:val="0"/>
          <w:marTop w:val="154"/>
          <w:marBottom w:val="0"/>
          <w:divBdr>
            <w:top w:val="none" w:sz="0" w:space="0" w:color="auto"/>
            <w:left w:val="none" w:sz="0" w:space="0" w:color="auto"/>
            <w:bottom w:val="none" w:sz="0" w:space="0" w:color="auto"/>
            <w:right w:val="none" w:sz="0" w:space="0" w:color="auto"/>
          </w:divBdr>
        </w:div>
        <w:div w:id="1361784010">
          <w:marLeft w:val="1166"/>
          <w:marRight w:val="0"/>
          <w:marTop w:val="134"/>
          <w:marBottom w:val="0"/>
          <w:divBdr>
            <w:top w:val="none" w:sz="0" w:space="0" w:color="auto"/>
            <w:left w:val="none" w:sz="0" w:space="0" w:color="auto"/>
            <w:bottom w:val="none" w:sz="0" w:space="0" w:color="auto"/>
            <w:right w:val="none" w:sz="0" w:space="0" w:color="auto"/>
          </w:divBdr>
        </w:div>
        <w:div w:id="1577469298">
          <w:marLeft w:val="547"/>
          <w:marRight w:val="0"/>
          <w:marTop w:val="154"/>
          <w:marBottom w:val="0"/>
          <w:divBdr>
            <w:top w:val="none" w:sz="0" w:space="0" w:color="auto"/>
            <w:left w:val="none" w:sz="0" w:space="0" w:color="auto"/>
            <w:bottom w:val="none" w:sz="0" w:space="0" w:color="auto"/>
            <w:right w:val="none" w:sz="0" w:space="0" w:color="auto"/>
          </w:divBdr>
        </w:div>
        <w:div w:id="1894652974">
          <w:marLeft w:val="1166"/>
          <w:marRight w:val="0"/>
          <w:marTop w:val="134"/>
          <w:marBottom w:val="0"/>
          <w:divBdr>
            <w:top w:val="none" w:sz="0" w:space="0" w:color="auto"/>
            <w:left w:val="none" w:sz="0" w:space="0" w:color="auto"/>
            <w:bottom w:val="none" w:sz="0" w:space="0" w:color="auto"/>
            <w:right w:val="none" w:sz="0" w:space="0" w:color="auto"/>
          </w:divBdr>
        </w:div>
      </w:divsChild>
    </w:div>
    <w:div w:id="777796680">
      <w:bodyDiv w:val="1"/>
      <w:marLeft w:val="0"/>
      <w:marRight w:val="0"/>
      <w:marTop w:val="0"/>
      <w:marBottom w:val="0"/>
      <w:divBdr>
        <w:top w:val="none" w:sz="0" w:space="0" w:color="auto"/>
        <w:left w:val="none" w:sz="0" w:space="0" w:color="auto"/>
        <w:bottom w:val="none" w:sz="0" w:space="0" w:color="auto"/>
        <w:right w:val="none" w:sz="0" w:space="0" w:color="auto"/>
      </w:divBdr>
      <w:divsChild>
        <w:div w:id="36316140">
          <w:marLeft w:val="547"/>
          <w:marRight w:val="0"/>
          <w:marTop w:val="154"/>
          <w:marBottom w:val="0"/>
          <w:divBdr>
            <w:top w:val="none" w:sz="0" w:space="0" w:color="auto"/>
            <w:left w:val="none" w:sz="0" w:space="0" w:color="auto"/>
            <w:bottom w:val="none" w:sz="0" w:space="0" w:color="auto"/>
            <w:right w:val="none" w:sz="0" w:space="0" w:color="auto"/>
          </w:divBdr>
        </w:div>
      </w:divsChild>
    </w:div>
    <w:div w:id="808590074">
      <w:bodyDiv w:val="1"/>
      <w:marLeft w:val="0"/>
      <w:marRight w:val="0"/>
      <w:marTop w:val="0"/>
      <w:marBottom w:val="0"/>
      <w:divBdr>
        <w:top w:val="none" w:sz="0" w:space="0" w:color="auto"/>
        <w:left w:val="none" w:sz="0" w:space="0" w:color="auto"/>
        <w:bottom w:val="none" w:sz="0" w:space="0" w:color="auto"/>
        <w:right w:val="none" w:sz="0" w:space="0" w:color="auto"/>
      </w:divBdr>
      <w:divsChild>
        <w:div w:id="462307902">
          <w:marLeft w:val="547"/>
          <w:marRight w:val="0"/>
          <w:marTop w:val="115"/>
          <w:marBottom w:val="0"/>
          <w:divBdr>
            <w:top w:val="none" w:sz="0" w:space="0" w:color="auto"/>
            <w:left w:val="none" w:sz="0" w:space="0" w:color="auto"/>
            <w:bottom w:val="none" w:sz="0" w:space="0" w:color="auto"/>
            <w:right w:val="none" w:sz="0" w:space="0" w:color="auto"/>
          </w:divBdr>
        </w:div>
        <w:div w:id="1571306488">
          <w:marLeft w:val="547"/>
          <w:marRight w:val="0"/>
          <w:marTop w:val="115"/>
          <w:marBottom w:val="0"/>
          <w:divBdr>
            <w:top w:val="none" w:sz="0" w:space="0" w:color="auto"/>
            <w:left w:val="none" w:sz="0" w:space="0" w:color="auto"/>
            <w:bottom w:val="none" w:sz="0" w:space="0" w:color="auto"/>
            <w:right w:val="none" w:sz="0" w:space="0" w:color="auto"/>
          </w:divBdr>
        </w:div>
      </w:divsChild>
    </w:div>
    <w:div w:id="852305245">
      <w:bodyDiv w:val="1"/>
      <w:marLeft w:val="0"/>
      <w:marRight w:val="0"/>
      <w:marTop w:val="0"/>
      <w:marBottom w:val="0"/>
      <w:divBdr>
        <w:top w:val="none" w:sz="0" w:space="0" w:color="auto"/>
        <w:left w:val="none" w:sz="0" w:space="0" w:color="auto"/>
        <w:bottom w:val="none" w:sz="0" w:space="0" w:color="auto"/>
        <w:right w:val="none" w:sz="0" w:space="0" w:color="auto"/>
      </w:divBdr>
      <w:divsChild>
        <w:div w:id="927428547">
          <w:marLeft w:val="547"/>
          <w:marRight w:val="0"/>
          <w:marTop w:val="125"/>
          <w:marBottom w:val="0"/>
          <w:divBdr>
            <w:top w:val="none" w:sz="0" w:space="0" w:color="auto"/>
            <w:left w:val="none" w:sz="0" w:space="0" w:color="auto"/>
            <w:bottom w:val="none" w:sz="0" w:space="0" w:color="auto"/>
            <w:right w:val="none" w:sz="0" w:space="0" w:color="auto"/>
          </w:divBdr>
        </w:div>
      </w:divsChild>
    </w:div>
    <w:div w:id="871961246">
      <w:bodyDiv w:val="1"/>
      <w:marLeft w:val="0"/>
      <w:marRight w:val="0"/>
      <w:marTop w:val="0"/>
      <w:marBottom w:val="0"/>
      <w:divBdr>
        <w:top w:val="none" w:sz="0" w:space="0" w:color="auto"/>
        <w:left w:val="none" w:sz="0" w:space="0" w:color="auto"/>
        <w:bottom w:val="none" w:sz="0" w:space="0" w:color="auto"/>
        <w:right w:val="none" w:sz="0" w:space="0" w:color="auto"/>
      </w:divBdr>
      <w:divsChild>
        <w:div w:id="156700674">
          <w:marLeft w:val="0"/>
          <w:marRight w:val="0"/>
          <w:marTop w:val="115"/>
          <w:marBottom w:val="0"/>
          <w:divBdr>
            <w:top w:val="none" w:sz="0" w:space="0" w:color="auto"/>
            <w:left w:val="none" w:sz="0" w:space="0" w:color="auto"/>
            <w:bottom w:val="none" w:sz="0" w:space="0" w:color="auto"/>
            <w:right w:val="none" w:sz="0" w:space="0" w:color="auto"/>
          </w:divBdr>
        </w:div>
        <w:div w:id="625625981">
          <w:marLeft w:val="0"/>
          <w:marRight w:val="0"/>
          <w:marTop w:val="115"/>
          <w:marBottom w:val="0"/>
          <w:divBdr>
            <w:top w:val="none" w:sz="0" w:space="0" w:color="auto"/>
            <w:left w:val="none" w:sz="0" w:space="0" w:color="auto"/>
            <w:bottom w:val="none" w:sz="0" w:space="0" w:color="auto"/>
            <w:right w:val="none" w:sz="0" w:space="0" w:color="auto"/>
          </w:divBdr>
        </w:div>
        <w:div w:id="924923395">
          <w:marLeft w:val="0"/>
          <w:marRight w:val="0"/>
          <w:marTop w:val="115"/>
          <w:marBottom w:val="0"/>
          <w:divBdr>
            <w:top w:val="none" w:sz="0" w:space="0" w:color="auto"/>
            <w:left w:val="none" w:sz="0" w:space="0" w:color="auto"/>
            <w:bottom w:val="none" w:sz="0" w:space="0" w:color="auto"/>
            <w:right w:val="none" w:sz="0" w:space="0" w:color="auto"/>
          </w:divBdr>
        </w:div>
      </w:divsChild>
    </w:div>
    <w:div w:id="941374576">
      <w:bodyDiv w:val="1"/>
      <w:marLeft w:val="0"/>
      <w:marRight w:val="0"/>
      <w:marTop w:val="0"/>
      <w:marBottom w:val="0"/>
      <w:divBdr>
        <w:top w:val="none" w:sz="0" w:space="0" w:color="auto"/>
        <w:left w:val="none" w:sz="0" w:space="0" w:color="auto"/>
        <w:bottom w:val="none" w:sz="0" w:space="0" w:color="auto"/>
        <w:right w:val="none" w:sz="0" w:space="0" w:color="auto"/>
      </w:divBdr>
      <w:divsChild>
        <w:div w:id="1304043784">
          <w:marLeft w:val="547"/>
          <w:marRight w:val="0"/>
          <w:marTop w:val="115"/>
          <w:marBottom w:val="0"/>
          <w:divBdr>
            <w:top w:val="none" w:sz="0" w:space="0" w:color="auto"/>
            <w:left w:val="none" w:sz="0" w:space="0" w:color="auto"/>
            <w:bottom w:val="none" w:sz="0" w:space="0" w:color="auto"/>
            <w:right w:val="none" w:sz="0" w:space="0" w:color="auto"/>
          </w:divBdr>
        </w:div>
      </w:divsChild>
    </w:div>
    <w:div w:id="1004238036">
      <w:bodyDiv w:val="1"/>
      <w:marLeft w:val="0"/>
      <w:marRight w:val="0"/>
      <w:marTop w:val="0"/>
      <w:marBottom w:val="0"/>
      <w:divBdr>
        <w:top w:val="none" w:sz="0" w:space="0" w:color="auto"/>
        <w:left w:val="none" w:sz="0" w:space="0" w:color="auto"/>
        <w:bottom w:val="none" w:sz="0" w:space="0" w:color="auto"/>
        <w:right w:val="none" w:sz="0" w:space="0" w:color="auto"/>
      </w:divBdr>
      <w:divsChild>
        <w:div w:id="1573854001">
          <w:marLeft w:val="547"/>
          <w:marRight w:val="0"/>
          <w:marTop w:val="154"/>
          <w:marBottom w:val="0"/>
          <w:divBdr>
            <w:top w:val="none" w:sz="0" w:space="0" w:color="auto"/>
            <w:left w:val="none" w:sz="0" w:space="0" w:color="auto"/>
            <w:bottom w:val="none" w:sz="0" w:space="0" w:color="auto"/>
            <w:right w:val="none" w:sz="0" w:space="0" w:color="auto"/>
          </w:divBdr>
        </w:div>
      </w:divsChild>
    </w:div>
    <w:div w:id="1005475208">
      <w:bodyDiv w:val="1"/>
      <w:marLeft w:val="0"/>
      <w:marRight w:val="0"/>
      <w:marTop w:val="0"/>
      <w:marBottom w:val="0"/>
      <w:divBdr>
        <w:top w:val="none" w:sz="0" w:space="0" w:color="auto"/>
        <w:left w:val="none" w:sz="0" w:space="0" w:color="auto"/>
        <w:bottom w:val="none" w:sz="0" w:space="0" w:color="auto"/>
        <w:right w:val="none" w:sz="0" w:space="0" w:color="auto"/>
      </w:divBdr>
      <w:divsChild>
        <w:div w:id="168953143">
          <w:marLeft w:val="1166"/>
          <w:marRight w:val="0"/>
          <w:marTop w:val="134"/>
          <w:marBottom w:val="0"/>
          <w:divBdr>
            <w:top w:val="none" w:sz="0" w:space="0" w:color="auto"/>
            <w:left w:val="none" w:sz="0" w:space="0" w:color="auto"/>
            <w:bottom w:val="none" w:sz="0" w:space="0" w:color="auto"/>
            <w:right w:val="none" w:sz="0" w:space="0" w:color="auto"/>
          </w:divBdr>
        </w:div>
        <w:div w:id="288441864">
          <w:marLeft w:val="1166"/>
          <w:marRight w:val="0"/>
          <w:marTop w:val="134"/>
          <w:marBottom w:val="0"/>
          <w:divBdr>
            <w:top w:val="none" w:sz="0" w:space="0" w:color="auto"/>
            <w:left w:val="none" w:sz="0" w:space="0" w:color="auto"/>
            <w:bottom w:val="none" w:sz="0" w:space="0" w:color="auto"/>
            <w:right w:val="none" w:sz="0" w:space="0" w:color="auto"/>
          </w:divBdr>
        </w:div>
        <w:div w:id="727338586">
          <w:marLeft w:val="547"/>
          <w:marRight w:val="0"/>
          <w:marTop w:val="154"/>
          <w:marBottom w:val="0"/>
          <w:divBdr>
            <w:top w:val="none" w:sz="0" w:space="0" w:color="auto"/>
            <w:left w:val="none" w:sz="0" w:space="0" w:color="auto"/>
            <w:bottom w:val="none" w:sz="0" w:space="0" w:color="auto"/>
            <w:right w:val="none" w:sz="0" w:space="0" w:color="auto"/>
          </w:divBdr>
        </w:div>
        <w:div w:id="1545216710">
          <w:marLeft w:val="1800"/>
          <w:marRight w:val="0"/>
          <w:marTop w:val="115"/>
          <w:marBottom w:val="0"/>
          <w:divBdr>
            <w:top w:val="none" w:sz="0" w:space="0" w:color="auto"/>
            <w:left w:val="none" w:sz="0" w:space="0" w:color="auto"/>
            <w:bottom w:val="none" w:sz="0" w:space="0" w:color="auto"/>
            <w:right w:val="none" w:sz="0" w:space="0" w:color="auto"/>
          </w:divBdr>
        </w:div>
        <w:div w:id="1908686622">
          <w:marLeft w:val="1800"/>
          <w:marRight w:val="0"/>
          <w:marTop w:val="115"/>
          <w:marBottom w:val="0"/>
          <w:divBdr>
            <w:top w:val="none" w:sz="0" w:space="0" w:color="auto"/>
            <w:left w:val="none" w:sz="0" w:space="0" w:color="auto"/>
            <w:bottom w:val="none" w:sz="0" w:space="0" w:color="auto"/>
            <w:right w:val="none" w:sz="0" w:space="0" w:color="auto"/>
          </w:divBdr>
        </w:div>
        <w:div w:id="1973755198">
          <w:marLeft w:val="1800"/>
          <w:marRight w:val="0"/>
          <w:marTop w:val="115"/>
          <w:marBottom w:val="0"/>
          <w:divBdr>
            <w:top w:val="none" w:sz="0" w:space="0" w:color="auto"/>
            <w:left w:val="none" w:sz="0" w:space="0" w:color="auto"/>
            <w:bottom w:val="none" w:sz="0" w:space="0" w:color="auto"/>
            <w:right w:val="none" w:sz="0" w:space="0" w:color="auto"/>
          </w:divBdr>
        </w:div>
        <w:div w:id="2112966508">
          <w:marLeft w:val="1166"/>
          <w:marRight w:val="0"/>
          <w:marTop w:val="134"/>
          <w:marBottom w:val="0"/>
          <w:divBdr>
            <w:top w:val="none" w:sz="0" w:space="0" w:color="auto"/>
            <w:left w:val="none" w:sz="0" w:space="0" w:color="auto"/>
            <w:bottom w:val="none" w:sz="0" w:space="0" w:color="auto"/>
            <w:right w:val="none" w:sz="0" w:space="0" w:color="auto"/>
          </w:divBdr>
        </w:div>
      </w:divsChild>
    </w:div>
    <w:div w:id="1006789682">
      <w:bodyDiv w:val="1"/>
      <w:marLeft w:val="0"/>
      <w:marRight w:val="0"/>
      <w:marTop w:val="0"/>
      <w:marBottom w:val="0"/>
      <w:divBdr>
        <w:top w:val="none" w:sz="0" w:space="0" w:color="auto"/>
        <w:left w:val="none" w:sz="0" w:space="0" w:color="auto"/>
        <w:bottom w:val="none" w:sz="0" w:space="0" w:color="auto"/>
        <w:right w:val="none" w:sz="0" w:space="0" w:color="auto"/>
      </w:divBdr>
      <w:divsChild>
        <w:div w:id="1367605793">
          <w:marLeft w:val="547"/>
          <w:marRight w:val="0"/>
          <w:marTop w:val="115"/>
          <w:marBottom w:val="0"/>
          <w:divBdr>
            <w:top w:val="none" w:sz="0" w:space="0" w:color="auto"/>
            <w:left w:val="none" w:sz="0" w:space="0" w:color="auto"/>
            <w:bottom w:val="none" w:sz="0" w:space="0" w:color="auto"/>
            <w:right w:val="none" w:sz="0" w:space="0" w:color="auto"/>
          </w:divBdr>
        </w:div>
        <w:div w:id="1908611132">
          <w:marLeft w:val="547"/>
          <w:marRight w:val="0"/>
          <w:marTop w:val="115"/>
          <w:marBottom w:val="0"/>
          <w:divBdr>
            <w:top w:val="none" w:sz="0" w:space="0" w:color="auto"/>
            <w:left w:val="none" w:sz="0" w:space="0" w:color="auto"/>
            <w:bottom w:val="none" w:sz="0" w:space="0" w:color="auto"/>
            <w:right w:val="none" w:sz="0" w:space="0" w:color="auto"/>
          </w:divBdr>
        </w:div>
      </w:divsChild>
    </w:div>
    <w:div w:id="1028683339">
      <w:bodyDiv w:val="1"/>
      <w:marLeft w:val="0"/>
      <w:marRight w:val="0"/>
      <w:marTop w:val="0"/>
      <w:marBottom w:val="0"/>
      <w:divBdr>
        <w:top w:val="none" w:sz="0" w:space="0" w:color="auto"/>
        <w:left w:val="none" w:sz="0" w:space="0" w:color="auto"/>
        <w:bottom w:val="none" w:sz="0" w:space="0" w:color="auto"/>
        <w:right w:val="none" w:sz="0" w:space="0" w:color="auto"/>
      </w:divBdr>
      <w:divsChild>
        <w:div w:id="73165543">
          <w:marLeft w:val="734"/>
          <w:marRight w:val="0"/>
          <w:marTop w:val="154"/>
          <w:marBottom w:val="0"/>
          <w:divBdr>
            <w:top w:val="none" w:sz="0" w:space="0" w:color="auto"/>
            <w:left w:val="none" w:sz="0" w:space="0" w:color="auto"/>
            <w:bottom w:val="none" w:sz="0" w:space="0" w:color="auto"/>
            <w:right w:val="none" w:sz="0" w:space="0" w:color="auto"/>
          </w:divBdr>
        </w:div>
      </w:divsChild>
    </w:div>
    <w:div w:id="1106778603">
      <w:bodyDiv w:val="1"/>
      <w:marLeft w:val="0"/>
      <w:marRight w:val="0"/>
      <w:marTop w:val="0"/>
      <w:marBottom w:val="0"/>
      <w:divBdr>
        <w:top w:val="none" w:sz="0" w:space="0" w:color="auto"/>
        <w:left w:val="none" w:sz="0" w:space="0" w:color="auto"/>
        <w:bottom w:val="none" w:sz="0" w:space="0" w:color="auto"/>
        <w:right w:val="none" w:sz="0" w:space="0" w:color="auto"/>
      </w:divBdr>
      <w:divsChild>
        <w:div w:id="278411387">
          <w:marLeft w:val="547"/>
          <w:marRight w:val="0"/>
          <w:marTop w:val="154"/>
          <w:marBottom w:val="0"/>
          <w:divBdr>
            <w:top w:val="none" w:sz="0" w:space="0" w:color="auto"/>
            <w:left w:val="none" w:sz="0" w:space="0" w:color="auto"/>
            <w:bottom w:val="none" w:sz="0" w:space="0" w:color="auto"/>
            <w:right w:val="none" w:sz="0" w:space="0" w:color="auto"/>
          </w:divBdr>
        </w:div>
        <w:div w:id="573589326">
          <w:marLeft w:val="547"/>
          <w:marRight w:val="0"/>
          <w:marTop w:val="154"/>
          <w:marBottom w:val="0"/>
          <w:divBdr>
            <w:top w:val="none" w:sz="0" w:space="0" w:color="auto"/>
            <w:left w:val="none" w:sz="0" w:space="0" w:color="auto"/>
            <w:bottom w:val="none" w:sz="0" w:space="0" w:color="auto"/>
            <w:right w:val="none" w:sz="0" w:space="0" w:color="auto"/>
          </w:divBdr>
        </w:div>
        <w:div w:id="974876451">
          <w:marLeft w:val="547"/>
          <w:marRight w:val="0"/>
          <w:marTop w:val="154"/>
          <w:marBottom w:val="0"/>
          <w:divBdr>
            <w:top w:val="none" w:sz="0" w:space="0" w:color="auto"/>
            <w:left w:val="none" w:sz="0" w:space="0" w:color="auto"/>
            <w:bottom w:val="none" w:sz="0" w:space="0" w:color="auto"/>
            <w:right w:val="none" w:sz="0" w:space="0" w:color="auto"/>
          </w:divBdr>
        </w:div>
        <w:div w:id="1307933883">
          <w:marLeft w:val="547"/>
          <w:marRight w:val="0"/>
          <w:marTop w:val="154"/>
          <w:marBottom w:val="0"/>
          <w:divBdr>
            <w:top w:val="none" w:sz="0" w:space="0" w:color="auto"/>
            <w:left w:val="none" w:sz="0" w:space="0" w:color="auto"/>
            <w:bottom w:val="none" w:sz="0" w:space="0" w:color="auto"/>
            <w:right w:val="none" w:sz="0" w:space="0" w:color="auto"/>
          </w:divBdr>
        </w:div>
        <w:div w:id="1383671965">
          <w:marLeft w:val="547"/>
          <w:marRight w:val="0"/>
          <w:marTop w:val="154"/>
          <w:marBottom w:val="0"/>
          <w:divBdr>
            <w:top w:val="none" w:sz="0" w:space="0" w:color="auto"/>
            <w:left w:val="none" w:sz="0" w:space="0" w:color="auto"/>
            <w:bottom w:val="none" w:sz="0" w:space="0" w:color="auto"/>
            <w:right w:val="none" w:sz="0" w:space="0" w:color="auto"/>
          </w:divBdr>
        </w:div>
      </w:divsChild>
    </w:div>
    <w:div w:id="1199121541">
      <w:bodyDiv w:val="1"/>
      <w:marLeft w:val="0"/>
      <w:marRight w:val="0"/>
      <w:marTop w:val="0"/>
      <w:marBottom w:val="0"/>
      <w:divBdr>
        <w:top w:val="none" w:sz="0" w:space="0" w:color="auto"/>
        <w:left w:val="none" w:sz="0" w:space="0" w:color="auto"/>
        <w:bottom w:val="none" w:sz="0" w:space="0" w:color="auto"/>
        <w:right w:val="none" w:sz="0" w:space="0" w:color="auto"/>
      </w:divBdr>
      <w:divsChild>
        <w:div w:id="1417555329">
          <w:marLeft w:val="547"/>
          <w:marRight w:val="0"/>
          <w:marTop w:val="106"/>
          <w:marBottom w:val="0"/>
          <w:divBdr>
            <w:top w:val="none" w:sz="0" w:space="0" w:color="auto"/>
            <w:left w:val="none" w:sz="0" w:space="0" w:color="auto"/>
            <w:bottom w:val="none" w:sz="0" w:space="0" w:color="auto"/>
            <w:right w:val="none" w:sz="0" w:space="0" w:color="auto"/>
          </w:divBdr>
        </w:div>
      </w:divsChild>
    </w:div>
    <w:div w:id="1243755919">
      <w:bodyDiv w:val="1"/>
      <w:marLeft w:val="0"/>
      <w:marRight w:val="0"/>
      <w:marTop w:val="0"/>
      <w:marBottom w:val="0"/>
      <w:divBdr>
        <w:top w:val="none" w:sz="0" w:space="0" w:color="auto"/>
        <w:left w:val="none" w:sz="0" w:space="0" w:color="auto"/>
        <w:bottom w:val="none" w:sz="0" w:space="0" w:color="auto"/>
        <w:right w:val="none" w:sz="0" w:space="0" w:color="auto"/>
      </w:divBdr>
      <w:divsChild>
        <w:div w:id="833839052">
          <w:marLeft w:val="547"/>
          <w:marRight w:val="0"/>
          <w:marTop w:val="154"/>
          <w:marBottom w:val="0"/>
          <w:divBdr>
            <w:top w:val="none" w:sz="0" w:space="0" w:color="auto"/>
            <w:left w:val="none" w:sz="0" w:space="0" w:color="auto"/>
            <w:bottom w:val="none" w:sz="0" w:space="0" w:color="auto"/>
            <w:right w:val="none" w:sz="0" w:space="0" w:color="auto"/>
          </w:divBdr>
        </w:div>
      </w:divsChild>
    </w:div>
    <w:div w:id="1286158101">
      <w:bodyDiv w:val="1"/>
      <w:marLeft w:val="0"/>
      <w:marRight w:val="0"/>
      <w:marTop w:val="0"/>
      <w:marBottom w:val="0"/>
      <w:divBdr>
        <w:top w:val="none" w:sz="0" w:space="0" w:color="auto"/>
        <w:left w:val="none" w:sz="0" w:space="0" w:color="auto"/>
        <w:bottom w:val="none" w:sz="0" w:space="0" w:color="auto"/>
        <w:right w:val="none" w:sz="0" w:space="0" w:color="auto"/>
      </w:divBdr>
      <w:divsChild>
        <w:div w:id="1058624483">
          <w:marLeft w:val="734"/>
          <w:marRight w:val="0"/>
          <w:marTop w:val="154"/>
          <w:marBottom w:val="0"/>
          <w:divBdr>
            <w:top w:val="none" w:sz="0" w:space="0" w:color="auto"/>
            <w:left w:val="none" w:sz="0" w:space="0" w:color="auto"/>
            <w:bottom w:val="none" w:sz="0" w:space="0" w:color="auto"/>
            <w:right w:val="none" w:sz="0" w:space="0" w:color="auto"/>
          </w:divBdr>
        </w:div>
      </w:divsChild>
    </w:div>
    <w:div w:id="1299455057">
      <w:bodyDiv w:val="1"/>
      <w:marLeft w:val="0"/>
      <w:marRight w:val="0"/>
      <w:marTop w:val="0"/>
      <w:marBottom w:val="0"/>
      <w:divBdr>
        <w:top w:val="none" w:sz="0" w:space="0" w:color="auto"/>
        <w:left w:val="none" w:sz="0" w:space="0" w:color="auto"/>
        <w:bottom w:val="none" w:sz="0" w:space="0" w:color="auto"/>
        <w:right w:val="none" w:sz="0" w:space="0" w:color="auto"/>
      </w:divBdr>
      <w:divsChild>
        <w:div w:id="468475277">
          <w:marLeft w:val="1166"/>
          <w:marRight w:val="0"/>
          <w:marTop w:val="115"/>
          <w:marBottom w:val="0"/>
          <w:divBdr>
            <w:top w:val="none" w:sz="0" w:space="0" w:color="auto"/>
            <w:left w:val="none" w:sz="0" w:space="0" w:color="auto"/>
            <w:bottom w:val="none" w:sz="0" w:space="0" w:color="auto"/>
            <w:right w:val="none" w:sz="0" w:space="0" w:color="auto"/>
          </w:divBdr>
        </w:div>
        <w:div w:id="1459303264">
          <w:marLeft w:val="547"/>
          <w:marRight w:val="0"/>
          <w:marTop w:val="134"/>
          <w:marBottom w:val="0"/>
          <w:divBdr>
            <w:top w:val="none" w:sz="0" w:space="0" w:color="auto"/>
            <w:left w:val="none" w:sz="0" w:space="0" w:color="auto"/>
            <w:bottom w:val="none" w:sz="0" w:space="0" w:color="auto"/>
            <w:right w:val="none" w:sz="0" w:space="0" w:color="auto"/>
          </w:divBdr>
        </w:div>
        <w:div w:id="1624193092">
          <w:marLeft w:val="1166"/>
          <w:marRight w:val="0"/>
          <w:marTop w:val="115"/>
          <w:marBottom w:val="0"/>
          <w:divBdr>
            <w:top w:val="none" w:sz="0" w:space="0" w:color="auto"/>
            <w:left w:val="none" w:sz="0" w:space="0" w:color="auto"/>
            <w:bottom w:val="none" w:sz="0" w:space="0" w:color="auto"/>
            <w:right w:val="none" w:sz="0" w:space="0" w:color="auto"/>
          </w:divBdr>
        </w:div>
        <w:div w:id="1956135539">
          <w:marLeft w:val="1166"/>
          <w:marRight w:val="0"/>
          <w:marTop w:val="115"/>
          <w:marBottom w:val="0"/>
          <w:divBdr>
            <w:top w:val="none" w:sz="0" w:space="0" w:color="auto"/>
            <w:left w:val="none" w:sz="0" w:space="0" w:color="auto"/>
            <w:bottom w:val="none" w:sz="0" w:space="0" w:color="auto"/>
            <w:right w:val="none" w:sz="0" w:space="0" w:color="auto"/>
          </w:divBdr>
        </w:div>
        <w:div w:id="2077707178">
          <w:marLeft w:val="1166"/>
          <w:marRight w:val="0"/>
          <w:marTop w:val="115"/>
          <w:marBottom w:val="0"/>
          <w:divBdr>
            <w:top w:val="none" w:sz="0" w:space="0" w:color="auto"/>
            <w:left w:val="none" w:sz="0" w:space="0" w:color="auto"/>
            <w:bottom w:val="none" w:sz="0" w:space="0" w:color="auto"/>
            <w:right w:val="none" w:sz="0" w:space="0" w:color="auto"/>
          </w:divBdr>
        </w:div>
      </w:divsChild>
    </w:div>
    <w:div w:id="1450860323">
      <w:bodyDiv w:val="1"/>
      <w:marLeft w:val="0"/>
      <w:marRight w:val="0"/>
      <w:marTop w:val="0"/>
      <w:marBottom w:val="0"/>
      <w:divBdr>
        <w:top w:val="none" w:sz="0" w:space="0" w:color="auto"/>
        <w:left w:val="none" w:sz="0" w:space="0" w:color="auto"/>
        <w:bottom w:val="none" w:sz="0" w:space="0" w:color="auto"/>
        <w:right w:val="none" w:sz="0" w:space="0" w:color="auto"/>
      </w:divBdr>
      <w:divsChild>
        <w:div w:id="204950302">
          <w:marLeft w:val="547"/>
          <w:marRight w:val="0"/>
          <w:marTop w:val="115"/>
          <w:marBottom w:val="0"/>
          <w:divBdr>
            <w:top w:val="none" w:sz="0" w:space="0" w:color="auto"/>
            <w:left w:val="none" w:sz="0" w:space="0" w:color="auto"/>
            <w:bottom w:val="none" w:sz="0" w:space="0" w:color="auto"/>
            <w:right w:val="none" w:sz="0" w:space="0" w:color="auto"/>
          </w:divBdr>
        </w:div>
        <w:div w:id="1696885780">
          <w:marLeft w:val="547"/>
          <w:marRight w:val="0"/>
          <w:marTop w:val="115"/>
          <w:marBottom w:val="0"/>
          <w:divBdr>
            <w:top w:val="none" w:sz="0" w:space="0" w:color="auto"/>
            <w:left w:val="none" w:sz="0" w:space="0" w:color="auto"/>
            <w:bottom w:val="none" w:sz="0" w:space="0" w:color="auto"/>
            <w:right w:val="none" w:sz="0" w:space="0" w:color="auto"/>
          </w:divBdr>
        </w:div>
      </w:divsChild>
    </w:div>
    <w:div w:id="1461529350">
      <w:bodyDiv w:val="1"/>
      <w:marLeft w:val="0"/>
      <w:marRight w:val="0"/>
      <w:marTop w:val="0"/>
      <w:marBottom w:val="0"/>
      <w:divBdr>
        <w:top w:val="none" w:sz="0" w:space="0" w:color="auto"/>
        <w:left w:val="none" w:sz="0" w:space="0" w:color="auto"/>
        <w:bottom w:val="none" w:sz="0" w:space="0" w:color="auto"/>
        <w:right w:val="none" w:sz="0" w:space="0" w:color="auto"/>
      </w:divBdr>
      <w:divsChild>
        <w:div w:id="1098796276">
          <w:marLeft w:val="547"/>
          <w:marRight w:val="0"/>
          <w:marTop w:val="154"/>
          <w:marBottom w:val="0"/>
          <w:divBdr>
            <w:top w:val="none" w:sz="0" w:space="0" w:color="auto"/>
            <w:left w:val="none" w:sz="0" w:space="0" w:color="auto"/>
            <w:bottom w:val="none" w:sz="0" w:space="0" w:color="auto"/>
            <w:right w:val="none" w:sz="0" w:space="0" w:color="auto"/>
          </w:divBdr>
        </w:div>
      </w:divsChild>
    </w:div>
    <w:div w:id="1514802785">
      <w:bodyDiv w:val="1"/>
      <w:marLeft w:val="0"/>
      <w:marRight w:val="0"/>
      <w:marTop w:val="0"/>
      <w:marBottom w:val="0"/>
      <w:divBdr>
        <w:top w:val="none" w:sz="0" w:space="0" w:color="auto"/>
        <w:left w:val="none" w:sz="0" w:space="0" w:color="auto"/>
        <w:bottom w:val="none" w:sz="0" w:space="0" w:color="auto"/>
        <w:right w:val="none" w:sz="0" w:space="0" w:color="auto"/>
      </w:divBdr>
      <w:divsChild>
        <w:div w:id="309408880">
          <w:marLeft w:val="547"/>
          <w:marRight w:val="0"/>
          <w:marTop w:val="154"/>
          <w:marBottom w:val="0"/>
          <w:divBdr>
            <w:top w:val="none" w:sz="0" w:space="0" w:color="auto"/>
            <w:left w:val="none" w:sz="0" w:space="0" w:color="auto"/>
            <w:bottom w:val="none" w:sz="0" w:space="0" w:color="auto"/>
            <w:right w:val="none" w:sz="0" w:space="0" w:color="auto"/>
          </w:divBdr>
        </w:div>
        <w:div w:id="762649114">
          <w:marLeft w:val="547"/>
          <w:marRight w:val="0"/>
          <w:marTop w:val="154"/>
          <w:marBottom w:val="0"/>
          <w:divBdr>
            <w:top w:val="none" w:sz="0" w:space="0" w:color="auto"/>
            <w:left w:val="none" w:sz="0" w:space="0" w:color="auto"/>
            <w:bottom w:val="none" w:sz="0" w:space="0" w:color="auto"/>
            <w:right w:val="none" w:sz="0" w:space="0" w:color="auto"/>
          </w:divBdr>
        </w:div>
        <w:div w:id="1235162356">
          <w:marLeft w:val="547"/>
          <w:marRight w:val="0"/>
          <w:marTop w:val="154"/>
          <w:marBottom w:val="0"/>
          <w:divBdr>
            <w:top w:val="none" w:sz="0" w:space="0" w:color="auto"/>
            <w:left w:val="none" w:sz="0" w:space="0" w:color="auto"/>
            <w:bottom w:val="none" w:sz="0" w:space="0" w:color="auto"/>
            <w:right w:val="none" w:sz="0" w:space="0" w:color="auto"/>
          </w:divBdr>
        </w:div>
        <w:div w:id="1755201674">
          <w:marLeft w:val="547"/>
          <w:marRight w:val="0"/>
          <w:marTop w:val="154"/>
          <w:marBottom w:val="0"/>
          <w:divBdr>
            <w:top w:val="none" w:sz="0" w:space="0" w:color="auto"/>
            <w:left w:val="none" w:sz="0" w:space="0" w:color="auto"/>
            <w:bottom w:val="none" w:sz="0" w:space="0" w:color="auto"/>
            <w:right w:val="none" w:sz="0" w:space="0" w:color="auto"/>
          </w:divBdr>
        </w:div>
      </w:divsChild>
    </w:div>
    <w:div w:id="1527210365">
      <w:bodyDiv w:val="1"/>
      <w:marLeft w:val="0"/>
      <w:marRight w:val="0"/>
      <w:marTop w:val="0"/>
      <w:marBottom w:val="0"/>
      <w:divBdr>
        <w:top w:val="none" w:sz="0" w:space="0" w:color="auto"/>
        <w:left w:val="none" w:sz="0" w:space="0" w:color="auto"/>
        <w:bottom w:val="none" w:sz="0" w:space="0" w:color="auto"/>
        <w:right w:val="none" w:sz="0" w:space="0" w:color="auto"/>
      </w:divBdr>
      <w:divsChild>
        <w:div w:id="1377390086">
          <w:marLeft w:val="547"/>
          <w:marRight w:val="0"/>
          <w:marTop w:val="125"/>
          <w:marBottom w:val="0"/>
          <w:divBdr>
            <w:top w:val="none" w:sz="0" w:space="0" w:color="auto"/>
            <w:left w:val="none" w:sz="0" w:space="0" w:color="auto"/>
            <w:bottom w:val="none" w:sz="0" w:space="0" w:color="auto"/>
            <w:right w:val="none" w:sz="0" w:space="0" w:color="auto"/>
          </w:divBdr>
        </w:div>
        <w:div w:id="1781297125">
          <w:marLeft w:val="547"/>
          <w:marRight w:val="0"/>
          <w:marTop w:val="125"/>
          <w:marBottom w:val="0"/>
          <w:divBdr>
            <w:top w:val="none" w:sz="0" w:space="0" w:color="auto"/>
            <w:left w:val="none" w:sz="0" w:space="0" w:color="auto"/>
            <w:bottom w:val="none" w:sz="0" w:space="0" w:color="auto"/>
            <w:right w:val="none" w:sz="0" w:space="0" w:color="auto"/>
          </w:divBdr>
        </w:div>
      </w:divsChild>
    </w:div>
    <w:div w:id="1687289990">
      <w:bodyDiv w:val="1"/>
      <w:marLeft w:val="0"/>
      <w:marRight w:val="0"/>
      <w:marTop w:val="0"/>
      <w:marBottom w:val="0"/>
      <w:divBdr>
        <w:top w:val="none" w:sz="0" w:space="0" w:color="auto"/>
        <w:left w:val="none" w:sz="0" w:space="0" w:color="auto"/>
        <w:bottom w:val="none" w:sz="0" w:space="0" w:color="auto"/>
        <w:right w:val="none" w:sz="0" w:space="0" w:color="auto"/>
      </w:divBdr>
      <w:divsChild>
        <w:div w:id="1237281038">
          <w:marLeft w:val="547"/>
          <w:marRight w:val="0"/>
          <w:marTop w:val="125"/>
          <w:marBottom w:val="0"/>
          <w:divBdr>
            <w:top w:val="none" w:sz="0" w:space="0" w:color="auto"/>
            <w:left w:val="none" w:sz="0" w:space="0" w:color="auto"/>
            <w:bottom w:val="none" w:sz="0" w:space="0" w:color="auto"/>
            <w:right w:val="none" w:sz="0" w:space="0" w:color="auto"/>
          </w:divBdr>
        </w:div>
        <w:div w:id="1391535269">
          <w:marLeft w:val="547"/>
          <w:marRight w:val="0"/>
          <w:marTop w:val="125"/>
          <w:marBottom w:val="0"/>
          <w:divBdr>
            <w:top w:val="none" w:sz="0" w:space="0" w:color="auto"/>
            <w:left w:val="none" w:sz="0" w:space="0" w:color="auto"/>
            <w:bottom w:val="none" w:sz="0" w:space="0" w:color="auto"/>
            <w:right w:val="none" w:sz="0" w:space="0" w:color="auto"/>
          </w:divBdr>
        </w:div>
      </w:divsChild>
    </w:div>
    <w:div w:id="1699547834">
      <w:bodyDiv w:val="1"/>
      <w:marLeft w:val="0"/>
      <w:marRight w:val="0"/>
      <w:marTop w:val="0"/>
      <w:marBottom w:val="0"/>
      <w:divBdr>
        <w:top w:val="none" w:sz="0" w:space="0" w:color="auto"/>
        <w:left w:val="none" w:sz="0" w:space="0" w:color="auto"/>
        <w:bottom w:val="none" w:sz="0" w:space="0" w:color="auto"/>
        <w:right w:val="none" w:sz="0" w:space="0" w:color="auto"/>
      </w:divBdr>
      <w:divsChild>
        <w:div w:id="412363798">
          <w:marLeft w:val="1800"/>
          <w:marRight w:val="0"/>
          <w:marTop w:val="115"/>
          <w:marBottom w:val="0"/>
          <w:divBdr>
            <w:top w:val="none" w:sz="0" w:space="0" w:color="auto"/>
            <w:left w:val="none" w:sz="0" w:space="0" w:color="auto"/>
            <w:bottom w:val="none" w:sz="0" w:space="0" w:color="auto"/>
            <w:right w:val="none" w:sz="0" w:space="0" w:color="auto"/>
          </w:divBdr>
        </w:div>
        <w:div w:id="589970792">
          <w:marLeft w:val="547"/>
          <w:marRight w:val="0"/>
          <w:marTop w:val="154"/>
          <w:marBottom w:val="0"/>
          <w:divBdr>
            <w:top w:val="none" w:sz="0" w:space="0" w:color="auto"/>
            <w:left w:val="none" w:sz="0" w:space="0" w:color="auto"/>
            <w:bottom w:val="none" w:sz="0" w:space="0" w:color="auto"/>
            <w:right w:val="none" w:sz="0" w:space="0" w:color="auto"/>
          </w:divBdr>
        </w:div>
        <w:div w:id="1467314126">
          <w:marLeft w:val="1166"/>
          <w:marRight w:val="0"/>
          <w:marTop w:val="134"/>
          <w:marBottom w:val="0"/>
          <w:divBdr>
            <w:top w:val="none" w:sz="0" w:space="0" w:color="auto"/>
            <w:left w:val="none" w:sz="0" w:space="0" w:color="auto"/>
            <w:bottom w:val="none" w:sz="0" w:space="0" w:color="auto"/>
            <w:right w:val="none" w:sz="0" w:space="0" w:color="auto"/>
          </w:divBdr>
        </w:div>
        <w:div w:id="1498499910">
          <w:marLeft w:val="1800"/>
          <w:marRight w:val="0"/>
          <w:marTop w:val="115"/>
          <w:marBottom w:val="0"/>
          <w:divBdr>
            <w:top w:val="none" w:sz="0" w:space="0" w:color="auto"/>
            <w:left w:val="none" w:sz="0" w:space="0" w:color="auto"/>
            <w:bottom w:val="none" w:sz="0" w:space="0" w:color="auto"/>
            <w:right w:val="none" w:sz="0" w:space="0" w:color="auto"/>
          </w:divBdr>
        </w:div>
        <w:div w:id="1665622854">
          <w:marLeft w:val="1166"/>
          <w:marRight w:val="0"/>
          <w:marTop w:val="134"/>
          <w:marBottom w:val="0"/>
          <w:divBdr>
            <w:top w:val="none" w:sz="0" w:space="0" w:color="auto"/>
            <w:left w:val="none" w:sz="0" w:space="0" w:color="auto"/>
            <w:bottom w:val="none" w:sz="0" w:space="0" w:color="auto"/>
            <w:right w:val="none" w:sz="0" w:space="0" w:color="auto"/>
          </w:divBdr>
        </w:div>
      </w:divsChild>
    </w:div>
    <w:div w:id="1732922825">
      <w:bodyDiv w:val="1"/>
      <w:marLeft w:val="0"/>
      <w:marRight w:val="0"/>
      <w:marTop w:val="0"/>
      <w:marBottom w:val="0"/>
      <w:divBdr>
        <w:top w:val="none" w:sz="0" w:space="0" w:color="auto"/>
        <w:left w:val="none" w:sz="0" w:space="0" w:color="auto"/>
        <w:bottom w:val="none" w:sz="0" w:space="0" w:color="auto"/>
        <w:right w:val="none" w:sz="0" w:space="0" w:color="auto"/>
      </w:divBdr>
      <w:divsChild>
        <w:div w:id="1689141756">
          <w:marLeft w:val="547"/>
          <w:marRight w:val="0"/>
          <w:marTop w:val="154"/>
          <w:marBottom w:val="0"/>
          <w:divBdr>
            <w:top w:val="none" w:sz="0" w:space="0" w:color="auto"/>
            <w:left w:val="none" w:sz="0" w:space="0" w:color="auto"/>
            <w:bottom w:val="none" w:sz="0" w:space="0" w:color="auto"/>
            <w:right w:val="none" w:sz="0" w:space="0" w:color="auto"/>
          </w:divBdr>
        </w:div>
        <w:div w:id="2139684937">
          <w:marLeft w:val="547"/>
          <w:marRight w:val="0"/>
          <w:marTop w:val="154"/>
          <w:marBottom w:val="0"/>
          <w:divBdr>
            <w:top w:val="none" w:sz="0" w:space="0" w:color="auto"/>
            <w:left w:val="none" w:sz="0" w:space="0" w:color="auto"/>
            <w:bottom w:val="none" w:sz="0" w:space="0" w:color="auto"/>
            <w:right w:val="none" w:sz="0" w:space="0" w:color="auto"/>
          </w:divBdr>
        </w:div>
      </w:divsChild>
    </w:div>
    <w:div w:id="1790926525">
      <w:bodyDiv w:val="1"/>
      <w:marLeft w:val="0"/>
      <w:marRight w:val="0"/>
      <w:marTop w:val="0"/>
      <w:marBottom w:val="0"/>
      <w:divBdr>
        <w:top w:val="none" w:sz="0" w:space="0" w:color="auto"/>
        <w:left w:val="none" w:sz="0" w:space="0" w:color="auto"/>
        <w:bottom w:val="none" w:sz="0" w:space="0" w:color="auto"/>
        <w:right w:val="none" w:sz="0" w:space="0" w:color="auto"/>
      </w:divBdr>
      <w:divsChild>
        <w:div w:id="55857214">
          <w:marLeft w:val="1166"/>
          <w:marRight w:val="0"/>
          <w:marTop w:val="134"/>
          <w:marBottom w:val="0"/>
          <w:divBdr>
            <w:top w:val="none" w:sz="0" w:space="0" w:color="auto"/>
            <w:left w:val="none" w:sz="0" w:space="0" w:color="auto"/>
            <w:bottom w:val="none" w:sz="0" w:space="0" w:color="auto"/>
            <w:right w:val="none" w:sz="0" w:space="0" w:color="auto"/>
          </w:divBdr>
        </w:div>
        <w:div w:id="843663418">
          <w:marLeft w:val="547"/>
          <w:marRight w:val="0"/>
          <w:marTop w:val="154"/>
          <w:marBottom w:val="0"/>
          <w:divBdr>
            <w:top w:val="none" w:sz="0" w:space="0" w:color="auto"/>
            <w:left w:val="none" w:sz="0" w:space="0" w:color="auto"/>
            <w:bottom w:val="none" w:sz="0" w:space="0" w:color="auto"/>
            <w:right w:val="none" w:sz="0" w:space="0" w:color="auto"/>
          </w:divBdr>
        </w:div>
      </w:divsChild>
    </w:div>
    <w:div w:id="1801268090">
      <w:bodyDiv w:val="1"/>
      <w:marLeft w:val="0"/>
      <w:marRight w:val="0"/>
      <w:marTop w:val="0"/>
      <w:marBottom w:val="0"/>
      <w:divBdr>
        <w:top w:val="none" w:sz="0" w:space="0" w:color="auto"/>
        <w:left w:val="none" w:sz="0" w:space="0" w:color="auto"/>
        <w:bottom w:val="none" w:sz="0" w:space="0" w:color="auto"/>
        <w:right w:val="none" w:sz="0" w:space="0" w:color="auto"/>
      </w:divBdr>
    </w:div>
    <w:div w:id="1805463531">
      <w:bodyDiv w:val="1"/>
      <w:marLeft w:val="0"/>
      <w:marRight w:val="0"/>
      <w:marTop w:val="0"/>
      <w:marBottom w:val="0"/>
      <w:divBdr>
        <w:top w:val="none" w:sz="0" w:space="0" w:color="auto"/>
        <w:left w:val="none" w:sz="0" w:space="0" w:color="auto"/>
        <w:bottom w:val="none" w:sz="0" w:space="0" w:color="auto"/>
        <w:right w:val="none" w:sz="0" w:space="0" w:color="auto"/>
      </w:divBdr>
      <w:divsChild>
        <w:div w:id="1616668135">
          <w:marLeft w:val="547"/>
          <w:marRight w:val="0"/>
          <w:marTop w:val="154"/>
          <w:marBottom w:val="0"/>
          <w:divBdr>
            <w:top w:val="none" w:sz="0" w:space="0" w:color="auto"/>
            <w:left w:val="none" w:sz="0" w:space="0" w:color="auto"/>
            <w:bottom w:val="none" w:sz="0" w:space="0" w:color="auto"/>
            <w:right w:val="none" w:sz="0" w:space="0" w:color="auto"/>
          </w:divBdr>
        </w:div>
      </w:divsChild>
    </w:div>
    <w:div w:id="1824077117">
      <w:bodyDiv w:val="1"/>
      <w:marLeft w:val="0"/>
      <w:marRight w:val="0"/>
      <w:marTop w:val="0"/>
      <w:marBottom w:val="0"/>
      <w:divBdr>
        <w:top w:val="none" w:sz="0" w:space="0" w:color="auto"/>
        <w:left w:val="none" w:sz="0" w:space="0" w:color="auto"/>
        <w:bottom w:val="none" w:sz="0" w:space="0" w:color="auto"/>
        <w:right w:val="none" w:sz="0" w:space="0" w:color="auto"/>
      </w:divBdr>
      <w:divsChild>
        <w:div w:id="427047050">
          <w:marLeft w:val="547"/>
          <w:marRight w:val="0"/>
          <w:marTop w:val="134"/>
          <w:marBottom w:val="0"/>
          <w:divBdr>
            <w:top w:val="none" w:sz="0" w:space="0" w:color="auto"/>
            <w:left w:val="none" w:sz="0" w:space="0" w:color="auto"/>
            <w:bottom w:val="none" w:sz="0" w:space="0" w:color="auto"/>
            <w:right w:val="none" w:sz="0" w:space="0" w:color="auto"/>
          </w:divBdr>
        </w:div>
        <w:div w:id="718164553">
          <w:marLeft w:val="547"/>
          <w:marRight w:val="0"/>
          <w:marTop w:val="134"/>
          <w:marBottom w:val="0"/>
          <w:divBdr>
            <w:top w:val="none" w:sz="0" w:space="0" w:color="auto"/>
            <w:left w:val="none" w:sz="0" w:space="0" w:color="auto"/>
            <w:bottom w:val="none" w:sz="0" w:space="0" w:color="auto"/>
            <w:right w:val="none" w:sz="0" w:space="0" w:color="auto"/>
          </w:divBdr>
        </w:div>
      </w:divsChild>
    </w:div>
    <w:div w:id="1856766964">
      <w:bodyDiv w:val="1"/>
      <w:marLeft w:val="0"/>
      <w:marRight w:val="0"/>
      <w:marTop w:val="0"/>
      <w:marBottom w:val="0"/>
      <w:divBdr>
        <w:top w:val="none" w:sz="0" w:space="0" w:color="auto"/>
        <w:left w:val="none" w:sz="0" w:space="0" w:color="auto"/>
        <w:bottom w:val="none" w:sz="0" w:space="0" w:color="auto"/>
        <w:right w:val="none" w:sz="0" w:space="0" w:color="auto"/>
      </w:divBdr>
      <w:divsChild>
        <w:div w:id="732434146">
          <w:marLeft w:val="547"/>
          <w:marRight w:val="0"/>
          <w:marTop w:val="154"/>
          <w:marBottom w:val="0"/>
          <w:divBdr>
            <w:top w:val="none" w:sz="0" w:space="0" w:color="auto"/>
            <w:left w:val="none" w:sz="0" w:space="0" w:color="auto"/>
            <w:bottom w:val="none" w:sz="0" w:space="0" w:color="auto"/>
            <w:right w:val="none" w:sz="0" w:space="0" w:color="auto"/>
          </w:divBdr>
        </w:div>
      </w:divsChild>
    </w:div>
    <w:div w:id="1912040552">
      <w:bodyDiv w:val="1"/>
      <w:marLeft w:val="0"/>
      <w:marRight w:val="0"/>
      <w:marTop w:val="0"/>
      <w:marBottom w:val="0"/>
      <w:divBdr>
        <w:top w:val="none" w:sz="0" w:space="0" w:color="auto"/>
        <w:left w:val="none" w:sz="0" w:space="0" w:color="auto"/>
        <w:bottom w:val="none" w:sz="0" w:space="0" w:color="auto"/>
        <w:right w:val="none" w:sz="0" w:space="0" w:color="auto"/>
      </w:divBdr>
      <w:divsChild>
        <w:div w:id="1575163371">
          <w:marLeft w:val="547"/>
          <w:marRight w:val="0"/>
          <w:marTop w:val="154"/>
          <w:marBottom w:val="0"/>
          <w:divBdr>
            <w:top w:val="none" w:sz="0" w:space="0" w:color="auto"/>
            <w:left w:val="none" w:sz="0" w:space="0" w:color="auto"/>
            <w:bottom w:val="none" w:sz="0" w:space="0" w:color="auto"/>
            <w:right w:val="none" w:sz="0" w:space="0" w:color="auto"/>
          </w:divBdr>
        </w:div>
      </w:divsChild>
    </w:div>
    <w:div w:id="2092457885">
      <w:bodyDiv w:val="1"/>
      <w:marLeft w:val="0"/>
      <w:marRight w:val="0"/>
      <w:marTop w:val="0"/>
      <w:marBottom w:val="0"/>
      <w:divBdr>
        <w:top w:val="none" w:sz="0" w:space="0" w:color="auto"/>
        <w:left w:val="none" w:sz="0" w:space="0" w:color="auto"/>
        <w:bottom w:val="none" w:sz="0" w:space="0" w:color="auto"/>
        <w:right w:val="none" w:sz="0" w:space="0" w:color="auto"/>
      </w:divBdr>
      <w:divsChild>
        <w:div w:id="250428420">
          <w:marLeft w:val="547"/>
          <w:marRight w:val="0"/>
          <w:marTop w:val="154"/>
          <w:marBottom w:val="0"/>
          <w:divBdr>
            <w:top w:val="none" w:sz="0" w:space="0" w:color="auto"/>
            <w:left w:val="none" w:sz="0" w:space="0" w:color="auto"/>
            <w:bottom w:val="none" w:sz="0" w:space="0" w:color="auto"/>
            <w:right w:val="none" w:sz="0" w:space="0" w:color="auto"/>
          </w:divBdr>
        </w:div>
      </w:divsChild>
    </w:div>
    <w:div w:id="210044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2169</Words>
  <Characters>12369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14509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chad</dc:creator>
  <cp:lastModifiedBy>chad</cp:lastModifiedBy>
  <cp:revision>7</cp:revision>
  <dcterms:created xsi:type="dcterms:W3CDTF">2011-04-18T02:44:00Z</dcterms:created>
  <dcterms:modified xsi:type="dcterms:W3CDTF">2011-04-18T02:55:00Z</dcterms:modified>
</cp:coreProperties>
</file>